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 xml:space="preserve">SA WG1 </w:t>
      </w:r>
      <w:r>
        <w:rPr>
          <w:b/>
          <w:sz w:val="24"/>
        </w:rPr>
        <w:fldChar w:fldCharType="end"/>
      </w:r>
      <w:r>
        <w:rPr>
          <w:b/>
          <w:sz w:val="24"/>
          <w:lang w:val="en-US"/>
        </w:rPr>
        <w:t xml:space="preserve"> Meet</w:t>
      </w:r>
      <w:bookmarkStart w:id="8" w:name="_GoBack"/>
      <w:bookmarkEnd w:id="8"/>
      <w:r>
        <w:rPr>
          <w:b/>
          <w:sz w:val="24"/>
          <w:lang w:val="en-US"/>
        </w:rPr>
        <w:t>ing #</w:t>
      </w:r>
      <w:r>
        <w:rPr>
          <w:rFonts w:hint="eastAsia" w:eastAsia="宋体"/>
          <w:b/>
          <w:sz w:val="24"/>
          <w:lang w:val="en-US" w:eastAsia="zh-CN"/>
        </w:rPr>
        <w:t>96</w:t>
      </w:r>
      <w:r>
        <w:rPr>
          <w:b/>
          <w:sz w:val="24"/>
          <w:szCs w:val="24"/>
          <w:lang w:val="en-US"/>
        </w:rPr>
        <w:t>e</w:t>
      </w:r>
      <w:r>
        <w:rPr>
          <w:b/>
          <w:i/>
          <w:sz w:val="28"/>
          <w:lang w:val="en-US"/>
        </w:rPr>
        <w:tab/>
      </w:r>
      <w:r>
        <w:fldChar w:fldCharType="begin"/>
      </w:r>
      <w:r>
        <w:rPr>
          <w:lang w:val="en-US"/>
        </w:rPr>
        <w:instrText xml:space="preserve"> DOCPROPERTY  Tdoc#  \* MERGEFORMAT </w:instrText>
      </w:r>
      <w:r>
        <w:fldChar w:fldCharType="separate"/>
      </w:r>
      <w:r>
        <w:rPr>
          <w:b/>
          <w:i/>
          <w:sz w:val="28"/>
          <w:lang w:val="en-US"/>
        </w:rPr>
        <w:t>S1-</w:t>
      </w:r>
      <w:r>
        <w:rPr>
          <w:rFonts w:hint="eastAsia" w:eastAsia="宋体"/>
          <w:b/>
          <w:i/>
          <w:sz w:val="28"/>
          <w:lang w:val="en-US" w:eastAsia="zh-CN"/>
        </w:rPr>
        <w:t>214</w:t>
      </w:r>
      <w:ins w:id="0" w:author="Heng Wang" w:date="2021-11-19T10:43:34Z">
        <w:r>
          <w:rPr>
            <w:rFonts w:hint="eastAsia" w:eastAsia="宋体"/>
            <w:b/>
            <w:i/>
            <w:sz w:val="28"/>
            <w:lang w:val="en-US" w:eastAsia="zh-CN"/>
          </w:rPr>
          <w:t>3</w:t>
        </w:r>
      </w:ins>
      <w:del w:id="1" w:author="Heng Wang" w:date="2021-11-19T10:43:34Z">
        <w:r>
          <w:rPr>
            <w:rFonts w:hint="eastAsia" w:eastAsia="宋体"/>
            <w:b/>
            <w:i/>
            <w:sz w:val="28"/>
            <w:lang w:val="en-US" w:eastAsia="zh-CN"/>
          </w:rPr>
          <w:delText>0</w:delText>
        </w:r>
      </w:del>
      <w:del w:id="2" w:author="Heng Wang" w:date="2021-11-19T10:43:35Z">
        <w:r>
          <w:rPr>
            <w:rFonts w:hint="eastAsia" w:eastAsia="宋体"/>
            <w:b/>
            <w:i/>
            <w:sz w:val="28"/>
            <w:lang w:val="en-US" w:eastAsia="zh-CN"/>
          </w:rPr>
          <w:delText>1</w:delText>
        </w:r>
      </w:del>
      <w:del w:id="3" w:author="Heng Wang" w:date="2021-11-19T10:43:36Z">
        <w:r>
          <w:rPr>
            <w:rFonts w:hint="eastAsia" w:eastAsia="宋体"/>
            <w:b/>
            <w:i/>
            <w:sz w:val="28"/>
            <w:lang w:val="en-US" w:eastAsia="zh-CN"/>
          </w:rPr>
          <w:delText>8</w:delText>
        </w:r>
      </w:del>
      <w:r>
        <w:rPr>
          <w:b/>
          <w:i/>
          <w:sz w:val="28"/>
        </w:rPr>
        <w:fldChar w:fldCharType="end"/>
      </w:r>
      <w:ins w:id="4" w:author="Heng Wang" w:date="2021-11-19T10:43:37Z">
        <w:r>
          <w:rPr>
            <w:rFonts w:hint="eastAsia" w:eastAsia="宋体"/>
            <w:b/>
            <w:i/>
            <w:sz w:val="28"/>
            <w:lang w:val="en-US" w:eastAsia="zh-CN"/>
          </w:rPr>
          <w:t>02</w:t>
        </w:r>
      </w:ins>
    </w:p>
    <w:p>
      <w:pPr>
        <w:pBdr>
          <w:bottom w:val="single" w:color="auto" w:sz="4" w:space="1"/>
        </w:pBdr>
        <w:tabs>
          <w:tab w:val="right" w:pos="9639"/>
        </w:tabs>
        <w:rPr>
          <w:b/>
          <w:i/>
          <w:sz w:val="16"/>
        </w:rPr>
      </w:pPr>
      <w:r>
        <w:rPr>
          <w:rFonts w:ascii="Arial" w:hAnsi="Arial"/>
          <w:b/>
          <w:sz w:val="24"/>
        </w:rPr>
        <w:t>Electronic Meeting, 8 – 18 November 2021</w:t>
      </w:r>
      <w:r>
        <w:rPr>
          <w:rFonts w:ascii="Arial" w:hAnsi="Arial" w:cs="Arial"/>
          <w:b/>
        </w:rPr>
        <w:tab/>
      </w:r>
      <w:r>
        <w:rPr>
          <w:rFonts w:ascii="Arial" w:hAnsi="Arial" w:cs="Arial"/>
          <w:i/>
          <w:color w:val="A6A6A6" w:themeColor="background1" w:themeShade="A6"/>
        </w:rPr>
        <w:t>(revision of S1-21</w:t>
      </w:r>
      <w:ins w:id="5" w:author="Heng Wang" w:date="2021-11-19T10:43:49Z">
        <w:r>
          <w:rPr>
            <w:rFonts w:hint="eastAsia" w:ascii="Arial" w:hAnsi="Arial" w:eastAsia="宋体" w:cs="Arial"/>
            <w:i/>
            <w:color w:val="A6A6A6" w:themeColor="background1" w:themeShade="A6"/>
            <w:lang w:val="en-US" w:eastAsia="zh-CN"/>
          </w:rPr>
          <w:t>40</w:t>
        </w:r>
      </w:ins>
      <w:ins w:id="6" w:author="Heng Wang" w:date="2021-11-19T10:43:50Z">
        <w:r>
          <w:rPr>
            <w:rFonts w:hint="eastAsia" w:ascii="Arial" w:hAnsi="Arial" w:eastAsia="宋体" w:cs="Arial"/>
            <w:i/>
            <w:color w:val="A6A6A6" w:themeColor="background1" w:themeShade="A6"/>
            <w:lang w:val="en-US" w:eastAsia="zh-CN"/>
          </w:rPr>
          <w:t>18</w:t>
        </w:r>
      </w:ins>
      <w:r>
        <w:rPr>
          <w:rFonts w:ascii="Arial" w:hAnsi="Arial" w:cs="Arial"/>
          <w:i/>
          <w:color w:val="A6A6A6" w:themeColor="background1" w:themeShade="A6"/>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3"/>
              <w:bidi w:val="0"/>
              <w:rPr>
                <w:rFonts w:hint="eastAsia" w:eastAsia="宋体"/>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00</w:t>
            </w:r>
            <w:r>
              <w:rPr>
                <w:rFonts w:hint="eastAsia" w:eastAsia="宋体"/>
                <w:b/>
                <w:sz w:val="28"/>
                <w:lang w:val="en-US" w:eastAsia="zh-CN"/>
              </w:rPr>
              <w:t>20</w:t>
            </w:r>
            <w:r>
              <w:rPr>
                <w:b/>
                <w:sz w:val="28"/>
              </w:rPr>
              <w:fldChar w:fldCharType="end"/>
            </w:r>
            <w:r>
              <w:t xml:space="preserve"> </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del w:id="7" w:author="Heng Wang" w:date="2021-11-19T10:56:07Z">
              <w:r>
                <w:rPr>
                  <w:rFonts w:hint="default"/>
                  <w:b/>
                  <w:sz w:val="28"/>
                  <w:lang w:val="en-US"/>
                </w:rPr>
                <w:delText>1</w:delText>
              </w:r>
            </w:del>
            <w:ins w:id="8" w:author="Heng Wang" w:date="2021-11-19T10:56:13Z">
              <w:r>
                <w:rPr>
                  <w:rFonts w:hint="eastAsia" w:eastAsia="宋体"/>
                  <w:b/>
                  <w:sz w:val="28"/>
                  <w:lang w:val="en-US" w:eastAsia="zh-CN"/>
                </w:rPr>
                <w:t>-</w:t>
              </w:r>
            </w:ins>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Pr>
                <w:b/>
                <w:sz w:val="28"/>
              </w:rPr>
              <w:t>18.1</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Filling all CPRs into a normalized table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FS_5GSEI</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2021-</w:t>
            </w:r>
            <w:r>
              <w:rPr>
                <w:rFonts w:hint="eastAsia" w:eastAsia="宋体"/>
                <w:lang w:val="en-US" w:eastAsia="zh-CN"/>
              </w:rPr>
              <w:t>10</w:t>
            </w:r>
            <w:r>
              <w:t>-</w:t>
            </w:r>
            <w:r>
              <w:rPr>
                <w:rFonts w:hint="eastAsia" w:eastAsia="宋体"/>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lang w:val="en-US" w:eastAsia="zh-CN"/>
              </w:rPr>
              <w:t>D</w:t>
            </w:r>
            <w:r>
              <w:fldChar w:fldCharType="begin"/>
            </w:r>
            <w:r>
              <w:instrText xml:space="preserve"> DOCPROPERTY  Cat  \* MERGEFORMAT </w:instrText>
            </w:r>
            <w: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As chair suggested, all CPRs in Rel-18 SIDs should be filled in a normalized table which is convenient for reading and finding the related PRs and use cases as well as introducing some comments. Also, some bugs in the same</w:t>
            </w:r>
          </w:p>
          <w:p>
            <w:pPr>
              <w:pStyle w:val="82"/>
              <w:spacing w:after="0"/>
              <w:ind w:left="100"/>
              <w:rPr>
                <w:rFonts w:hint="default" w:eastAsia="宋体"/>
                <w:lang w:val="en-US" w:eastAsia="zh-CN"/>
              </w:rPr>
            </w:pPr>
            <w:r>
              <w:rPr>
                <w:rFonts w:hint="eastAsia" w:eastAsia="宋体"/>
                <w:lang w:val="en-US" w:eastAsia="zh-CN"/>
              </w:rPr>
              <w:t>section need to be fixed.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This CR does changes as listed below:</w:t>
            </w:r>
          </w:p>
          <w:p>
            <w:pPr>
              <w:pStyle w:val="82"/>
              <w:spacing w:after="0"/>
              <w:ind w:left="100"/>
              <w:rPr>
                <w:rFonts w:hint="eastAsia" w:eastAsia="宋体"/>
                <w:lang w:val="en-US" w:eastAsia="zh-CN"/>
              </w:rPr>
            </w:pPr>
            <w:r>
              <w:rPr>
                <w:rFonts w:hint="eastAsia" w:eastAsia="宋体"/>
                <w:lang w:val="en-US" w:eastAsia="zh-CN"/>
              </w:rPr>
              <w:t>- Filling all CPRs into a normalized table with original PRs and comments.</w:t>
            </w:r>
          </w:p>
          <w:p>
            <w:pPr>
              <w:pStyle w:val="82"/>
              <w:spacing w:after="0"/>
              <w:ind w:left="100"/>
              <w:rPr>
                <w:rFonts w:hint="eastAsia" w:eastAsia="宋体"/>
                <w:lang w:val="en-US" w:eastAsia="zh-CN"/>
              </w:rPr>
            </w:pPr>
            <w:r>
              <w:rPr>
                <w:rFonts w:hint="eastAsia" w:eastAsia="宋体"/>
                <w:lang w:val="en-US" w:eastAsia="zh-CN"/>
              </w:rPr>
              <w:t xml:space="preserve">- Removing the second CPR-007 whose original PR was removed before. </w:t>
            </w:r>
          </w:p>
          <w:p>
            <w:pPr>
              <w:pStyle w:val="82"/>
              <w:spacing w:after="0"/>
              <w:ind w:left="100"/>
              <w:rPr>
                <w:rFonts w:hint="eastAsia" w:eastAsia="宋体"/>
                <w:lang w:val="en-US" w:eastAsia="zh-CN"/>
              </w:rPr>
            </w:pPr>
            <w:r>
              <w:rPr>
                <w:rFonts w:hint="eastAsia" w:eastAsia="宋体"/>
                <w:lang w:val="en-US" w:eastAsia="zh-CN"/>
              </w:rPr>
              <w:t>- Removing the CPR-008 which has no content.</w:t>
            </w:r>
          </w:p>
          <w:p>
            <w:pPr>
              <w:pStyle w:val="82"/>
              <w:spacing w:after="0"/>
              <w:ind w:left="100"/>
              <w:rPr>
                <w:rFonts w:hint="default" w:eastAsia="宋体"/>
                <w:lang w:val="en-US" w:eastAsia="zh-CN"/>
              </w:rPr>
            </w:pPr>
            <w:r>
              <w:rPr>
                <w:rFonts w:hint="eastAsia" w:eastAsia="宋体"/>
                <w:lang w:val="en-US" w:eastAsia="zh-CN"/>
              </w:rPr>
              <w:t>- Renumbering the CPRs after CPR-007.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CPRs are still displayed in the former way which is difficult for readers to find out the related PRs and use cases</w:t>
            </w:r>
            <w:r>
              <w:t>.</w:t>
            </w:r>
            <w:r>
              <w:rPr>
                <w:rFonts w:hint="eastAsia" w:eastAsia="宋体"/>
                <w:lang w:val="en-US" w:eastAsia="zh-CN"/>
              </w:rPr>
              <w:t xml:space="preserve"> Also, there are two CPR-007 statements and the CPR-008 shows void.</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b/>
        </w:rPr>
      </w:pPr>
      <w:r>
        <w:rPr>
          <w:b/>
        </w:rPr>
        <w:t>Start Change</w:t>
      </w:r>
    </w:p>
    <w:p>
      <w:pPr>
        <w:pStyle w:val="3"/>
      </w:pPr>
      <w:bookmarkStart w:id="1" w:name="_Toc74229603"/>
      <w:bookmarkStart w:id="2" w:name="_Toc83799428"/>
      <w:bookmarkStart w:id="3" w:name="_Toc74230209"/>
      <w:bookmarkStart w:id="4" w:name="_Toc46160441"/>
      <w:r>
        <w:t>7.1</w:t>
      </w:r>
      <w:r>
        <w:tab/>
      </w:r>
      <w:r>
        <w:t>Consolidated potential requirements</w:t>
      </w:r>
      <w:bookmarkEnd w:id="1"/>
      <w:bookmarkEnd w:id="2"/>
      <w:bookmarkEnd w:id="3"/>
      <w:bookmarkEnd w:id="4"/>
    </w:p>
    <w:p>
      <w:pPr>
        <w:rPr>
          <w:del w:id="9" w:author="Heng Wang" w:date="2021-10-22T09:55:21Z"/>
        </w:rPr>
      </w:pPr>
      <w:del w:id="10" w:author="Heng Wang" w:date="2021-10-22T09:55:21Z">
        <w:r>
          <w:rPr/>
          <w:delText>[</w:delText>
        </w:r>
        <w:bookmarkStart w:id="5" w:name="OLE_LINK1"/>
        <w:r>
          <w:rPr/>
          <w:delText>CPR</w:delText>
        </w:r>
      </w:del>
      <w:del w:id="11" w:author="Heng Wang" w:date="2021-10-22T09:55:21Z">
        <w:r>
          <w:rPr>
            <w:rFonts w:hint="eastAsia" w:eastAsia="宋体"/>
            <w:lang w:val="en-US" w:eastAsia="zh-CN"/>
          </w:rPr>
          <w:delText>-</w:delText>
        </w:r>
      </w:del>
      <w:del w:id="12" w:author="Heng Wang" w:date="2021-10-22T09:55:21Z">
        <w:r>
          <w:rPr/>
          <w:delText>001</w:delText>
        </w:r>
        <w:bookmarkEnd w:id="5"/>
        <w:r>
          <w:rPr/>
          <w:delText>] The 5G system shall support an end-to-end latency of less than 5ms or 10ms, as requested by the UE initiating the communication.</w:delText>
        </w:r>
      </w:del>
    </w:p>
    <w:p>
      <w:pPr>
        <w:rPr>
          <w:del w:id="13" w:author="Heng Wang" w:date="2021-10-22T09:55:21Z"/>
        </w:rPr>
      </w:pPr>
      <w:del w:id="14" w:author="Heng Wang" w:date="2021-10-22T09:55:21Z">
        <w:r>
          <w:rPr/>
          <w:delText>[CPR</w:delText>
        </w:r>
      </w:del>
      <w:del w:id="15" w:author="Heng Wang" w:date="2021-10-22T09:55:21Z">
        <w:r>
          <w:rPr>
            <w:rFonts w:hint="eastAsia" w:eastAsia="宋体"/>
            <w:lang w:val="en-US" w:eastAsia="zh-CN"/>
          </w:rPr>
          <w:delText>-</w:delText>
        </w:r>
      </w:del>
      <w:del w:id="16" w:author="Heng Wang" w:date="2021-10-22T09:55:21Z">
        <w:r>
          <w:rPr/>
          <w:delText xml:space="preserve">002] The 5G system shall support communication channel symmetry in terms of latency (latency from UE1 to UE2, and latency from UE2 to UE1) between the two UEs, with the max asymmetry &lt; 2ms. </w:delText>
        </w:r>
      </w:del>
    </w:p>
    <w:p>
      <w:pPr>
        <w:rPr>
          <w:del w:id="17" w:author="Heng Wang" w:date="2021-10-22T09:55:21Z"/>
        </w:rPr>
      </w:pPr>
      <w:del w:id="18" w:author="Heng Wang" w:date="2021-10-22T09:55:21Z">
        <w:r>
          <w:rPr/>
          <w:delText>[CPR</w:delText>
        </w:r>
      </w:del>
      <w:del w:id="19" w:author="Heng Wang" w:date="2021-10-22T09:55:21Z">
        <w:r>
          <w:rPr>
            <w:rFonts w:hint="eastAsia" w:eastAsia="宋体"/>
            <w:lang w:val="en-US" w:eastAsia="zh-CN"/>
          </w:rPr>
          <w:delText>-</w:delText>
        </w:r>
      </w:del>
      <w:del w:id="20" w:author="Heng Wang" w:date="2021-10-22T09:55:21Z">
        <w:r>
          <w:rPr/>
          <w:delTex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delText>
        </w:r>
      </w:del>
    </w:p>
    <w:p>
      <w:pPr>
        <w:rPr>
          <w:del w:id="21" w:author="Heng Wang" w:date="2021-10-22T09:55:21Z"/>
        </w:rPr>
      </w:pPr>
      <w:del w:id="22" w:author="Heng Wang" w:date="2021-10-22T09:55:21Z">
        <w:r>
          <w:rPr/>
          <w:delText>[CPR</w:delText>
        </w:r>
      </w:del>
      <w:del w:id="23" w:author="Heng Wang" w:date="2021-10-22T09:55:21Z">
        <w:r>
          <w:rPr>
            <w:rFonts w:hint="eastAsia" w:eastAsia="宋体"/>
            <w:lang w:val="en-US" w:eastAsia="zh-CN"/>
          </w:rPr>
          <w:delText>-</w:delText>
        </w:r>
      </w:del>
      <w:del w:id="24" w:author="Heng Wang" w:date="2021-10-22T09:55:21Z">
        <w:r>
          <w:rPr/>
          <w:delText>004] The 5G system shall provide a means by which an MNO informs 3rd parties of network events (failure of network infrastructure affecting UEs in a particular area, etc.).</w:delText>
        </w:r>
      </w:del>
    </w:p>
    <w:p>
      <w:pPr>
        <w:rPr>
          <w:del w:id="25" w:author="Heng Wang" w:date="2021-10-22T09:55:21Z"/>
        </w:rPr>
      </w:pPr>
      <w:del w:id="26" w:author="Heng Wang" w:date="2021-10-22T09:55:21Z">
        <w:r>
          <w:rPr/>
          <w:delText>[CPR</w:delText>
        </w:r>
      </w:del>
      <w:del w:id="27" w:author="Heng Wang" w:date="2021-10-22T09:55:21Z">
        <w:r>
          <w:rPr>
            <w:rFonts w:hint="eastAsia" w:eastAsia="宋体"/>
            <w:lang w:val="en-US" w:eastAsia="zh-CN"/>
          </w:rPr>
          <w:delText>-</w:delText>
        </w:r>
      </w:del>
      <w:del w:id="28" w:author="Heng Wang" w:date="2021-10-22T09:55:21Z">
        <w:r>
          <w:rPr/>
          <w:delText xml:space="preserve">005] Based on operator policy, the 5G system shall provide means by which an MNO informs 3rd parties of changes in UE subscription information. The 5G system shall also provide a means for 3rd parties to request this information at any time from the MNO. </w:delText>
        </w:r>
      </w:del>
    </w:p>
    <w:p>
      <w:pPr>
        <w:pStyle w:val="57"/>
        <w:rPr>
          <w:del w:id="29" w:author="Heng Wang" w:date="2021-10-22T09:55:21Z"/>
        </w:rPr>
      </w:pPr>
      <w:del w:id="30" w:author="Heng Wang" w:date="2021-10-22T09:55:21Z">
        <w:r>
          <w:rPr/>
          <w:delText xml:space="preserve">NOTE 1: </w:delText>
        </w:r>
      </w:del>
      <w:del w:id="31" w:author="Heng Wang" w:date="2021-10-22T09:55:21Z">
        <w:r>
          <w:rPr/>
          <w:tab/>
        </w:r>
      </w:del>
      <w:del w:id="32" w:author="Heng Wang" w:date="2021-10-22T09:55:21Z">
        <w:r>
          <w:rPr/>
          <w:delText>Examples of UE subscription information include IP , 5G LAN-VN membership address and APN/DNN. These changes can have strong impacts in the stability of the 3</w:delText>
        </w:r>
      </w:del>
      <w:del w:id="33" w:author="Heng Wang" w:date="2021-10-22T09:55:21Z">
        <w:r>
          <w:rPr>
            <w:vertAlign w:val="superscript"/>
          </w:rPr>
          <w:delText>rd</w:delText>
        </w:r>
      </w:del>
      <w:del w:id="34" w:author="Heng Wang" w:date="2021-10-22T09:55:21Z">
        <w:r>
          <w:rPr/>
          <w:delText xml:space="preserve"> party service.</w:delText>
        </w:r>
      </w:del>
    </w:p>
    <w:p>
      <w:pPr>
        <w:rPr>
          <w:del w:id="35" w:author="Heng Wang" w:date="2021-10-22T09:55:21Z"/>
        </w:rPr>
      </w:pPr>
      <w:del w:id="36" w:author="Heng Wang" w:date="2021-10-22T09:55:21Z">
        <w:r>
          <w:rPr/>
          <w:delText>[CPR</w:delText>
        </w:r>
      </w:del>
      <w:del w:id="37" w:author="Heng Wang" w:date="2021-10-22T09:55:21Z">
        <w:r>
          <w:rPr>
            <w:rFonts w:hint="eastAsia" w:eastAsia="宋体"/>
            <w:lang w:val="en-US" w:eastAsia="zh-CN"/>
          </w:rPr>
          <w:delText>-</w:delText>
        </w:r>
      </w:del>
      <w:del w:id="38" w:author="Heng Wang" w:date="2021-10-22T09:55:21Z">
        <w:r>
          <w:rPr/>
          <w:delText>006] Based on operator policy, the 5G system shall provide means for the 3rd parties to request changes to UE subscription parameters for access to data networks, e.g. static IP address and APN.</w:delText>
        </w:r>
      </w:del>
    </w:p>
    <w:p>
      <w:pPr>
        <w:rPr>
          <w:del w:id="39" w:author="Heng Wang" w:date="2021-10-22T09:55:21Z"/>
        </w:rPr>
      </w:pPr>
      <w:del w:id="40" w:author="Heng Wang" w:date="2021-10-22T09:55:21Z">
        <w:r>
          <w:rPr/>
          <w:delText>[CPR</w:delText>
        </w:r>
      </w:del>
      <w:del w:id="41" w:author="Heng Wang" w:date="2021-10-22T09:55:21Z">
        <w:r>
          <w:rPr>
            <w:rFonts w:hint="eastAsia" w:eastAsia="宋体"/>
            <w:lang w:val="en-US" w:eastAsia="zh-CN"/>
          </w:rPr>
          <w:delText>-</w:delText>
        </w:r>
      </w:del>
      <w:del w:id="42" w:author="Heng Wang" w:date="2021-10-22T09:55:21Z">
        <w:r>
          <w:rPr/>
          <w:delText>007] The 5G system shall provide a means by which an MNO can inform 3rd parties of changes in the RAT type serving UE, cell ID, quality of signal information, change in frequency band assigned with a suitable frequency via OAM and/or 5G core network to aid the 3</w:delText>
        </w:r>
      </w:del>
      <w:del w:id="43" w:author="Heng Wang" w:date="2021-10-22T09:55:21Z">
        <w:r>
          <w:rPr>
            <w:vertAlign w:val="superscript"/>
          </w:rPr>
          <w:delText>rd</w:delText>
        </w:r>
      </w:del>
      <w:del w:id="44" w:author="Heng Wang" w:date="2021-10-22T09:55:21Z">
        <w:r>
          <w:rPr/>
          <w:delText xml:space="preserve"> party user in taking proactive actions to achieve their own service availability.</w:delText>
        </w:r>
      </w:del>
    </w:p>
    <w:p>
      <w:pPr>
        <w:rPr>
          <w:del w:id="45" w:author="Heng Wang" w:date="2021-10-22T09:55:21Z"/>
        </w:rPr>
      </w:pPr>
      <w:del w:id="46" w:author="Heng Wang" w:date="2021-10-22T09:55:21Z">
        <w:r>
          <w:rPr/>
          <w:delText>[CPR</w:delText>
        </w:r>
      </w:del>
      <w:del w:id="47" w:author="Heng Wang" w:date="2021-10-22T09:55:21Z">
        <w:r>
          <w:rPr>
            <w:rFonts w:hint="eastAsia" w:eastAsia="宋体"/>
            <w:lang w:val="en-US" w:eastAsia="zh-CN"/>
          </w:rPr>
          <w:delText>-</w:delText>
        </w:r>
      </w:del>
      <w:del w:id="48" w:author="Heng Wang" w:date="2021-10-22T09:55:21Z">
        <w:r>
          <w:rPr/>
          <w:delText xml:space="preserve">007] </w:delText>
        </w:r>
        <w:bookmarkStart w:id="6" w:name="OLE_LINK2"/>
        <w:r>
          <w:rPr/>
          <w:delText>The 5G system shall provide a means for an MNO to inform 3rd parties of changes in a UE</w:delText>
        </w:r>
      </w:del>
      <w:del w:id="49" w:author="Heng Wang" w:date="2021-10-22T09:55:21Z">
        <w:r>
          <w:rPr>
            <w:rFonts w:eastAsia="Calibri"/>
          </w:rPr>
          <w:delText>'</w:delText>
        </w:r>
      </w:del>
      <w:del w:id="50" w:author="Heng Wang" w:date="2021-10-22T09:55:21Z">
        <w:r>
          <w:rPr/>
          <w:delText>s IP configuration (e.g. IP address, 5G LAN-VN membership.)</w:delText>
        </w:r>
        <w:bookmarkEnd w:id="6"/>
      </w:del>
    </w:p>
    <w:p>
      <w:pPr>
        <w:pStyle w:val="75"/>
        <w:rPr>
          <w:del w:id="51" w:author="Heng Wang" w:date="2021-10-22T09:55:21Z"/>
        </w:rPr>
      </w:pPr>
      <w:del w:id="52" w:author="Heng Wang" w:date="2021-10-22T09:55:21Z">
        <w:r>
          <w:rPr/>
          <w:delText>Editor’s Note: This requirement is FFS.</w:delText>
        </w:r>
      </w:del>
    </w:p>
    <w:p>
      <w:pPr>
        <w:rPr>
          <w:del w:id="53" w:author="Heng Wang" w:date="2021-10-22T09:55:21Z"/>
        </w:rPr>
      </w:pPr>
      <w:del w:id="54" w:author="Heng Wang" w:date="2021-10-22T09:55:21Z">
        <w:r>
          <w:rPr/>
          <w:delText>[CPR</w:delText>
        </w:r>
      </w:del>
      <w:del w:id="55" w:author="Heng Wang" w:date="2021-10-22T09:55:21Z">
        <w:r>
          <w:rPr>
            <w:rFonts w:hint="eastAsia" w:eastAsia="宋体"/>
            <w:lang w:val="en-US" w:eastAsia="zh-CN"/>
          </w:rPr>
          <w:delText>-</w:delText>
        </w:r>
      </w:del>
      <w:del w:id="56" w:author="Heng Wang" w:date="2021-10-22T09:55:21Z">
        <w:r>
          <w:rPr/>
          <w:delText>008] (void)</w:delText>
        </w:r>
      </w:del>
    </w:p>
    <w:p>
      <w:pPr>
        <w:rPr>
          <w:del w:id="57" w:author="Heng Wang" w:date="2021-10-22T09:55:21Z"/>
        </w:rPr>
      </w:pPr>
      <w:del w:id="58" w:author="Heng Wang" w:date="2021-10-22T09:55:21Z">
        <w:r>
          <w:rPr/>
          <w:delText>[CPR</w:delText>
        </w:r>
      </w:del>
      <w:del w:id="59" w:author="Heng Wang" w:date="2021-10-22T09:55:21Z">
        <w:r>
          <w:rPr>
            <w:rFonts w:hint="eastAsia" w:eastAsia="宋体"/>
            <w:lang w:val="en-US" w:eastAsia="zh-CN"/>
          </w:rPr>
          <w:delText>-</w:delText>
        </w:r>
      </w:del>
      <w:del w:id="60" w:author="Heng Wang" w:date="2021-10-22T09:55:21Z">
        <w:r>
          <w:rPr/>
          <w:delText>009] The 5G system shall enable support of a mechanism to support authentication and secured communication between the 5G system Core Network and a 3rd party</w:delText>
        </w:r>
      </w:del>
      <w:del w:id="61" w:author="Heng Wang" w:date="2021-10-22T09:55:21Z">
        <w:r>
          <w:rPr>
            <w:rFonts w:eastAsia="Calibri"/>
          </w:rPr>
          <w:delText>'</w:delText>
        </w:r>
      </w:del>
      <w:del w:id="62" w:author="Heng Wang" w:date="2021-10-22T09:55:21Z">
        <w:r>
          <w:rPr/>
          <w:delText>s application function, in order to provide secure end to end communication service.</w:delText>
        </w:r>
      </w:del>
    </w:p>
    <w:p>
      <w:pPr>
        <w:rPr>
          <w:del w:id="63" w:author="Heng Wang" w:date="2021-10-22T09:55:21Z"/>
        </w:rPr>
      </w:pPr>
      <w:del w:id="64" w:author="Heng Wang" w:date="2021-10-22T09:55:21Z">
        <w:r>
          <w:rPr/>
          <w:delText>[CPR</w:delText>
        </w:r>
      </w:del>
      <w:del w:id="65" w:author="Heng Wang" w:date="2021-10-22T09:55:21Z">
        <w:r>
          <w:rPr>
            <w:rFonts w:hint="eastAsia" w:eastAsia="宋体"/>
            <w:lang w:val="en-US" w:eastAsia="zh-CN"/>
          </w:rPr>
          <w:delText>-</w:delText>
        </w:r>
      </w:del>
      <w:del w:id="66" w:author="Heng Wang" w:date="2021-10-22T09:55:21Z">
        <w:r>
          <w:rPr/>
          <w:delText>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delText>
        </w:r>
      </w:del>
    </w:p>
    <w:p>
      <w:pPr>
        <w:pStyle w:val="57"/>
        <w:rPr>
          <w:del w:id="67" w:author="Heng Wang" w:date="2021-10-22T09:55:21Z"/>
        </w:rPr>
      </w:pPr>
      <w:del w:id="68" w:author="Heng Wang" w:date="2021-10-22T09:55:21Z">
        <w:r>
          <w:rPr/>
          <w:delText>NOTE 2:</w:delText>
        </w:r>
      </w:del>
      <w:del w:id="69" w:author="Heng Wang" w:date="2021-10-22T09:55:21Z">
        <w:r>
          <w:rPr/>
          <w:tab/>
        </w:r>
      </w:del>
      <w:del w:id="70" w:author="Heng Wang" w:date="2021-10-22T09:55:21Z">
        <w:r>
          <w:rPr/>
          <w:delText>What the MNO does with such reports is out of scope of 3GPP specifications.</w:delText>
        </w:r>
      </w:del>
    </w:p>
    <w:p>
      <w:pPr>
        <w:pStyle w:val="57"/>
        <w:rPr>
          <w:del w:id="71" w:author="Heng Wang" w:date="2021-10-22T09:55:21Z"/>
        </w:rPr>
      </w:pPr>
      <w:del w:id="72" w:author="Heng Wang" w:date="2021-10-22T09:55:21Z">
        <w:r>
          <w:rPr/>
          <w:delText>NOTE 3:</w:delText>
        </w:r>
      </w:del>
      <w:del w:id="73" w:author="Heng Wang" w:date="2021-10-22T09:55:21Z">
        <w:r>
          <w:rPr/>
          <w:tab/>
        </w:r>
      </w:del>
      <w:del w:id="74" w:author="Heng Wang" w:date="2021-10-22T09:55:21Z">
        <w:r>
          <w:rPr/>
          <w:delText>The above potential requirement expresses the need for reporting by a third party to the 5GS and leaves it to downstream groups (in this case SA5) to work out the implications.</w:delText>
        </w:r>
      </w:del>
    </w:p>
    <w:p>
      <w:pPr>
        <w:rPr>
          <w:del w:id="75" w:author="Heng Wang" w:date="2021-10-22T09:55:21Z"/>
        </w:rPr>
      </w:pPr>
      <w:del w:id="76" w:author="Heng Wang" w:date="2021-10-22T09:55:21Z">
        <w:r>
          <w:rPr/>
          <w:delText>[CPR</w:delText>
        </w:r>
      </w:del>
      <w:del w:id="77" w:author="Heng Wang" w:date="2021-10-22T09:55:21Z">
        <w:r>
          <w:rPr>
            <w:rFonts w:hint="eastAsia" w:eastAsia="宋体"/>
            <w:lang w:val="en-US" w:eastAsia="zh-CN"/>
          </w:rPr>
          <w:delText>-</w:delText>
        </w:r>
      </w:del>
      <w:del w:id="78" w:author="Heng Wang" w:date="2021-10-22T09:55:21Z">
        <w:r>
          <w:rPr/>
          <w:delText>011] The 5G System should support the IEC 61850-9-3 [29] profile and IEEE Std C37.238-2017 [24].</w:delText>
        </w:r>
      </w:del>
    </w:p>
    <w:p>
      <w:pPr>
        <w:rPr>
          <w:del w:id="79" w:author="Heng Wang" w:date="2021-10-22T09:55:21Z"/>
        </w:rPr>
      </w:pPr>
      <w:del w:id="80" w:author="Heng Wang" w:date="2021-10-22T09:55:21Z">
        <w:r>
          <w:rPr/>
          <w:delText>[CPR</w:delText>
        </w:r>
      </w:del>
      <w:del w:id="81" w:author="Heng Wang" w:date="2021-10-22T09:55:21Z">
        <w:r>
          <w:rPr>
            <w:rFonts w:hint="eastAsia" w:eastAsia="宋体"/>
            <w:lang w:val="en-US" w:eastAsia="zh-CN"/>
          </w:rPr>
          <w:delText>-</w:delText>
        </w:r>
      </w:del>
      <w:del w:id="82" w:author="Heng Wang" w:date="2021-10-22T09:55:21Z">
        <w:r>
          <w:rPr/>
          <w:delText>012] 5G system should support at least one of the two profiles for synchrophasor communications: IEC 61850-90-5:2012 [26], or IEEE Std C37.118.2-2011 [28].</w:delText>
        </w:r>
      </w:del>
    </w:p>
    <w:p>
      <w:pPr>
        <w:rPr>
          <w:del w:id="83" w:author="Heng Wang" w:date="2021-10-22T09:55:21Z"/>
        </w:rPr>
      </w:pPr>
      <w:del w:id="84" w:author="Heng Wang" w:date="2021-10-22T09:55:21Z">
        <w:r>
          <w:rPr/>
          <w:delText>[</w:delText>
        </w:r>
      </w:del>
      <w:del w:id="85" w:author="Heng Wang" w:date="2021-10-22T09:55:21Z">
        <w:r>
          <w:rPr>
            <w:rFonts w:hint="eastAsia" w:eastAsia="宋体"/>
            <w:lang w:eastAsia="zh-CN"/>
          </w:rPr>
          <w:delText>CPR-</w:delText>
        </w:r>
      </w:del>
      <w:del w:id="86" w:author="Heng Wang" w:date="2021-10-22T09:55:21Z">
        <w:r>
          <w:rPr/>
          <w:delText>013] The 5G system should support the IEEE 802.1Q QoS profile as defined IEC 61850-90-5 [26].</w:delText>
        </w:r>
      </w:del>
    </w:p>
    <w:p>
      <w:pPr>
        <w:rPr>
          <w:del w:id="87" w:author="Heng Wang" w:date="2021-10-22T09:55:21Z"/>
        </w:rPr>
      </w:pPr>
      <w:del w:id="88" w:author="Heng Wang" w:date="2021-10-22T09:55:21Z">
        <w:r>
          <w:rPr/>
          <w:delText>[</w:delText>
        </w:r>
      </w:del>
      <w:del w:id="89" w:author="Heng Wang" w:date="2021-10-22T09:55:21Z">
        <w:r>
          <w:rPr>
            <w:rFonts w:hint="eastAsia" w:eastAsia="宋体"/>
            <w:lang w:eastAsia="zh-CN"/>
          </w:rPr>
          <w:delText>CPR-</w:delText>
        </w:r>
      </w:del>
      <w:del w:id="90" w:author="Heng Wang" w:date="2021-10-22T09:55:21Z">
        <w:r>
          <w:rPr/>
          <w:delText xml:space="preserve">014] The 5G system shall support delivery of the same UE originated data to a group of recipient UEs distributed over a large geographical area in a resource-efficient manner </w:delText>
        </w:r>
      </w:del>
      <w:del w:id="91" w:author="Heng Wang" w:date="2021-10-22T09:55:21Z">
        <w:r>
          <w:rPr>
            <w:lang w:eastAsia="zh-CN"/>
          </w:rPr>
          <w:delText>in terms of bandwidth</w:delText>
        </w:r>
      </w:del>
      <w:del w:id="92" w:author="Heng Wang" w:date="2021-10-22T09:55:21Z">
        <w:r>
          <w:rPr/>
          <w:delText>.</w:delText>
        </w:r>
      </w:del>
    </w:p>
    <w:p>
      <w:pPr>
        <w:rPr>
          <w:del w:id="93" w:author="Heng Wang" w:date="2021-10-22T09:55:21Z"/>
          <w:lang w:eastAsia="zh-CN"/>
        </w:rPr>
      </w:pPr>
      <w:del w:id="94" w:author="Heng Wang" w:date="2021-10-22T09:55:21Z">
        <w:r>
          <w:rPr>
            <w:lang w:eastAsia="zh-CN"/>
          </w:rPr>
          <w:delText>[</w:delText>
        </w:r>
      </w:del>
      <w:del w:id="95" w:author="Heng Wang" w:date="2021-10-22T09:55:21Z">
        <w:r>
          <w:rPr>
            <w:rFonts w:hint="eastAsia" w:eastAsia="宋体"/>
            <w:lang w:eastAsia="zh-CN"/>
          </w:rPr>
          <w:delText>CPR-</w:delText>
        </w:r>
      </w:del>
      <w:del w:id="96" w:author="Heng Wang" w:date="2021-10-22T09:55:21Z">
        <w:r>
          <w:rPr/>
          <w:delText>015</w:delText>
        </w:r>
      </w:del>
      <w:del w:id="97" w:author="Heng Wang" w:date="2021-10-22T09:55:21Z">
        <w:r>
          <w:rPr>
            <w:lang w:eastAsia="zh-CN"/>
          </w:rPr>
          <w:delText>] The 5G system shall allow  an originating UE to request a communication service to send data to different groups of UEs at the same time.</w:delText>
        </w:r>
      </w:del>
    </w:p>
    <w:p>
      <w:pPr>
        <w:rPr>
          <w:del w:id="98" w:author="Heng Wang" w:date="2021-10-22T09:55:21Z"/>
          <w:lang w:eastAsia="zh-CN"/>
        </w:rPr>
      </w:pPr>
      <w:del w:id="99" w:author="Heng Wang" w:date="2021-10-22T09:55:21Z">
        <w:r>
          <w:rPr>
            <w:lang w:eastAsia="zh-CN"/>
          </w:rPr>
          <w:delText>[</w:delText>
        </w:r>
      </w:del>
      <w:del w:id="100" w:author="Heng Wang" w:date="2021-10-22T09:55:21Z">
        <w:r>
          <w:rPr>
            <w:rFonts w:hint="eastAsia" w:eastAsia="宋体"/>
            <w:lang w:eastAsia="zh-CN"/>
          </w:rPr>
          <w:delText>CPR-</w:delText>
        </w:r>
      </w:del>
      <w:del w:id="101" w:author="Heng Wang" w:date="2021-10-22T09:55:21Z">
        <w:r>
          <w:rPr/>
          <w:delText>016</w:delText>
        </w:r>
      </w:del>
      <w:del w:id="102" w:author="Heng Wang" w:date="2021-10-22T09:55:21Z">
        <w:r>
          <w:rPr>
            <w:lang w:eastAsia="zh-CN"/>
          </w:rPr>
          <w:delText>] The 5G system shall allow a UE to request different QoS for the communication in each of those groups.</w:delText>
        </w:r>
      </w:del>
    </w:p>
    <w:p>
      <w:pPr>
        <w:rPr>
          <w:del w:id="103" w:author="Heng Wang" w:date="2021-10-22T09:55:21Z"/>
          <w:lang w:eastAsia="zh-CN"/>
        </w:rPr>
      </w:pPr>
      <w:del w:id="104" w:author="Heng Wang" w:date="2021-10-22T09:55:21Z">
        <w:r>
          <w:rPr>
            <w:lang w:eastAsia="zh-CN"/>
          </w:rPr>
          <w:delText>[</w:delText>
        </w:r>
      </w:del>
      <w:del w:id="105" w:author="Heng Wang" w:date="2021-10-22T09:55:21Z">
        <w:r>
          <w:rPr>
            <w:rFonts w:hint="eastAsia"/>
            <w:lang w:eastAsia="zh-CN"/>
          </w:rPr>
          <w:delText>CPR-</w:delText>
        </w:r>
      </w:del>
      <w:del w:id="106" w:author="Heng Wang" w:date="2021-10-22T09:55:21Z">
        <w:r>
          <w:rPr/>
          <w:delText>017</w:delText>
        </w:r>
      </w:del>
      <w:del w:id="107" w:author="Heng Wang" w:date="2021-10-22T09:55:21Z">
        <w:r>
          <w:rPr>
            <w:lang w:eastAsia="zh-CN"/>
          </w:rPr>
          <w:delText>] The 5G system shall provide a mechanism for an MNO, based on MNO policy, to automatically report to 3rd party</w:delText>
        </w:r>
      </w:del>
      <w:del w:id="108" w:author="Heng Wang" w:date="2021-10-22T09:55:21Z">
        <w:r>
          <w:rPr>
            <w:rFonts w:eastAsia="Calibri"/>
          </w:rPr>
          <w:delText>'</w:delText>
        </w:r>
      </w:del>
      <w:del w:id="109" w:author="Heng Wang" w:date="2021-10-22T09:55:21Z">
        <w:r>
          <w:rPr>
            <w:lang w:eastAsia="zh-CN"/>
          </w:rPr>
          <w:delTex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delText>
        </w:r>
      </w:del>
    </w:p>
    <w:p>
      <w:pPr>
        <w:rPr>
          <w:del w:id="110" w:author="Heng Wang" w:date="2021-10-22T09:55:21Z"/>
        </w:rPr>
      </w:pPr>
      <w:del w:id="111" w:author="Heng Wang" w:date="2021-10-22T09:55:21Z">
        <w:r>
          <w:rPr/>
          <w:delText>[</w:delText>
        </w:r>
      </w:del>
      <w:del w:id="112" w:author="Heng Wang" w:date="2021-10-22T09:55:21Z">
        <w:r>
          <w:rPr>
            <w:rFonts w:hint="eastAsia" w:eastAsia="宋体"/>
            <w:lang w:eastAsia="zh-CN"/>
          </w:rPr>
          <w:delText>CPR-</w:delText>
        </w:r>
      </w:del>
      <w:del w:id="113" w:author="Heng Wang" w:date="2021-10-22T09:55:21Z">
        <w:r>
          <w:rPr/>
          <w:delText>018] Subject to regulatory requirements and operator policy, the 5G system shall support a mechanism by which an MNO can identify the uninterruptable power supply status of the MNO</w:delText>
        </w:r>
      </w:del>
      <w:del w:id="114" w:author="Heng Wang" w:date="2021-10-22T09:55:21Z">
        <w:r>
          <w:rPr>
            <w:rFonts w:eastAsia="Calibri"/>
          </w:rPr>
          <w:delText>'</w:delText>
        </w:r>
      </w:del>
      <w:del w:id="115" w:author="Heng Wang" w:date="2021-10-22T09:55:21Z">
        <w:r>
          <w:rPr/>
          <w:delText>s infrastructure, specifying which physical regions would be affected in terms of physical topology, as this information will facilitate energy system recovery operations</w:delText>
        </w:r>
      </w:del>
    </w:p>
    <w:p>
      <w:pPr>
        <w:rPr>
          <w:del w:id="116" w:author="Heng Wang" w:date="2021-10-22T09:55:21Z"/>
        </w:rPr>
      </w:pPr>
      <w:del w:id="117" w:author="Heng Wang" w:date="2021-10-22T09:55:21Z">
        <w:r>
          <w:rPr/>
          <w:delText>[</w:delText>
        </w:r>
      </w:del>
      <w:del w:id="118" w:author="Heng Wang" w:date="2021-10-22T09:55:21Z">
        <w:r>
          <w:rPr>
            <w:rFonts w:hint="eastAsia" w:eastAsia="宋体"/>
            <w:lang w:eastAsia="zh-CN"/>
          </w:rPr>
          <w:delText>CPR-</w:delText>
        </w:r>
      </w:del>
      <w:del w:id="119" w:author="Heng Wang" w:date="2021-10-22T09:55:21Z">
        <w:r>
          <w:rPr/>
          <w:delText>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delText>
        </w:r>
      </w:del>
    </w:p>
    <w:p>
      <w:pPr>
        <w:pStyle w:val="57"/>
        <w:rPr>
          <w:del w:id="120" w:author="Heng Wang" w:date="2021-10-22T09:55:21Z"/>
        </w:rPr>
      </w:pPr>
      <w:del w:id="121" w:author="Heng Wang" w:date="2021-10-22T09:55:21Z">
        <w:r>
          <w:rPr/>
          <w:delText>NOTE 4:</w:delText>
        </w:r>
      </w:del>
      <w:del w:id="122" w:author="Heng Wang" w:date="2021-10-22T09:55:21Z">
        <w:r>
          <w:rPr/>
          <w:tab/>
        </w:r>
      </w:del>
      <w:del w:id="123" w:author="Heng Wang" w:date="2021-10-22T09:55:21Z">
        <w:r>
          <w:rPr/>
          <w:delTex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delText>
        </w:r>
      </w:del>
    </w:p>
    <w:p>
      <w:pPr>
        <w:pStyle w:val="56"/>
        <w:rPr>
          <w:ins w:id="124" w:author="Heng Wang" w:date="2021-10-21T17:12:09Z"/>
          <w:rFonts w:hint="default"/>
          <w:lang w:val="en-US" w:eastAsia="zh-CN"/>
        </w:rPr>
      </w:pPr>
      <w:del w:id="125" w:author="Heng Wang" w:date="2021-10-22T09:55:21Z">
        <w:r>
          <w:rPr>
            <w:rFonts w:eastAsia="Calibri"/>
          </w:rPr>
          <w:delText>[</w:delText>
        </w:r>
      </w:del>
      <w:del w:id="126" w:author="Heng Wang" w:date="2021-10-22T09:55:21Z">
        <w:r>
          <w:rPr>
            <w:rFonts w:hint="eastAsia" w:eastAsia="宋体"/>
            <w:lang w:eastAsia="zh-CN"/>
          </w:rPr>
          <w:delText>CPR-</w:delText>
        </w:r>
      </w:del>
      <w:del w:id="127" w:author="Heng Wang" w:date="2021-10-22T09:55:21Z">
        <w:r>
          <w:rPr/>
          <w:delText>020</w:delText>
        </w:r>
      </w:del>
      <w:del w:id="128" w:author="Heng Wang" w:date="2021-10-22T09:55:21Z">
        <w:r>
          <w:rPr>
            <w:rFonts w:eastAsia="Calibri"/>
          </w:rPr>
          <w:delText>] The 5G system shall enable recipient UEs to indicate their interest in receiving data from a specific originating UE.</w:delText>
        </w:r>
      </w:del>
      <w:ins w:id="129" w:author="Heng Wang" w:date="2021-10-21T17:20:26Z">
        <w:r>
          <w:rPr>
            <w:rFonts w:hint="eastAsia"/>
            <w:lang w:val="en-US" w:eastAsia="zh-CN"/>
          </w:rPr>
          <w:t>Ta</w:t>
        </w:r>
      </w:ins>
      <w:ins w:id="130" w:author="Heng Wang" w:date="2021-10-21T17:20:27Z">
        <w:r>
          <w:rPr>
            <w:rFonts w:hint="eastAsia"/>
            <w:lang w:val="en-US" w:eastAsia="zh-CN"/>
          </w:rPr>
          <w:t>bl</w:t>
        </w:r>
      </w:ins>
      <w:ins w:id="131" w:author="Heng Wang" w:date="2021-10-21T17:20:28Z">
        <w:r>
          <w:rPr>
            <w:rFonts w:hint="eastAsia"/>
            <w:lang w:val="en-US" w:eastAsia="zh-CN"/>
          </w:rPr>
          <w:t>e</w:t>
        </w:r>
      </w:ins>
      <w:ins w:id="132" w:author="Heng Wang" w:date="2021-10-21T17:20:29Z">
        <w:r>
          <w:rPr>
            <w:rFonts w:hint="eastAsia"/>
            <w:lang w:val="en-US" w:eastAsia="zh-CN"/>
          </w:rPr>
          <w:t xml:space="preserve"> </w:t>
        </w:r>
      </w:ins>
      <w:ins w:id="133" w:author="Heng Wang" w:date="2021-10-21T17:20:36Z">
        <w:r>
          <w:rPr>
            <w:rFonts w:hint="eastAsia"/>
            <w:lang w:val="en-US" w:eastAsia="zh-CN"/>
          </w:rPr>
          <w:t>7.</w:t>
        </w:r>
      </w:ins>
      <w:ins w:id="134" w:author="Heng Wang" w:date="2021-10-21T17:20:37Z">
        <w:r>
          <w:rPr>
            <w:rFonts w:hint="eastAsia"/>
            <w:lang w:val="en-US" w:eastAsia="zh-CN"/>
          </w:rPr>
          <w:t>1</w:t>
        </w:r>
      </w:ins>
      <w:ins w:id="135" w:author="Heng Wang" w:date="2021-10-21T17:20:45Z">
        <w:r>
          <w:rPr>
            <w:rFonts w:hint="eastAsia"/>
            <w:lang w:val="en-US" w:eastAsia="zh-CN"/>
          </w:rPr>
          <w:t>-</w:t>
        </w:r>
      </w:ins>
      <w:ins w:id="136" w:author="Heng Wang" w:date="2021-10-21T17:20:37Z">
        <w:r>
          <w:rPr>
            <w:rFonts w:hint="eastAsia"/>
            <w:lang w:val="en-US" w:eastAsia="zh-CN"/>
          </w:rPr>
          <w:t>1</w:t>
        </w:r>
      </w:ins>
      <w:ins w:id="137" w:author="Heng Wang" w:date="2021-10-21T17:20:46Z">
        <w:r>
          <w:rPr>
            <w:rFonts w:hint="eastAsia"/>
            <w:lang w:val="en-US" w:eastAsia="zh-CN"/>
          </w:rPr>
          <w:t xml:space="preserve"> </w:t>
        </w:r>
      </w:ins>
      <w:ins w:id="138" w:author="Heng Wang" w:date="2021-10-21T17:20:47Z">
        <w:r>
          <w:rPr>
            <w:rFonts w:hint="eastAsia"/>
            <w:lang w:val="en-US" w:eastAsia="zh-CN"/>
          </w:rPr>
          <w:t>-</w:t>
        </w:r>
      </w:ins>
      <w:ins w:id="139" w:author="Heng Wang" w:date="2021-10-21T17:21:16Z">
        <w:r>
          <w:rPr>
            <w:rFonts w:hint="eastAsia"/>
            <w:lang w:val="en-US" w:eastAsia="zh-CN"/>
          </w:rPr>
          <w:t xml:space="preserve"> </w:t>
        </w:r>
      </w:ins>
      <w:ins w:id="140" w:author="Heng Wang" w:date="2021-10-21T17:21:22Z">
        <w:r>
          <w:rPr>
            <w:rFonts w:hint="default"/>
            <w:lang w:val="en-US" w:eastAsia="zh-CN"/>
          </w:rPr>
          <w:t xml:space="preserve">Consolidated </w:t>
        </w:r>
      </w:ins>
      <w:ins w:id="141" w:author="Heng Wang" w:date="2021-10-21T17:21:53Z">
        <w:r>
          <w:rPr>
            <w:rFonts w:hint="eastAsia"/>
            <w:lang w:val="en-US" w:eastAsia="zh-CN"/>
          </w:rPr>
          <w:t>P</w:t>
        </w:r>
      </w:ins>
      <w:ins w:id="142" w:author="Heng Wang" w:date="2021-10-21T17:21:22Z">
        <w:r>
          <w:rPr>
            <w:rFonts w:hint="default"/>
            <w:lang w:val="en-US" w:eastAsia="zh-CN"/>
          </w:rPr>
          <w:t xml:space="preserve">otential </w:t>
        </w:r>
      </w:ins>
      <w:ins w:id="143" w:author="Heng Wang" w:date="2021-10-21T17:21:56Z">
        <w:r>
          <w:rPr>
            <w:rFonts w:hint="eastAsia"/>
            <w:lang w:val="en-US" w:eastAsia="zh-CN"/>
          </w:rPr>
          <w:t>R</w:t>
        </w:r>
      </w:ins>
      <w:ins w:id="144" w:author="Heng Wang" w:date="2021-10-21T17:21:22Z">
        <w:r>
          <w:rPr>
            <w:rFonts w:hint="default"/>
            <w:lang w:val="en-US" w:eastAsia="zh-CN"/>
          </w:rPr>
          <w:t>equirements</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3688"/>
        <w:gridCol w:w="2039"/>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ins w:id="145" w:author="Heng Wang" w:date="2021-10-21T17:14:18Z"/>
        </w:trPr>
        <w:tc>
          <w:tcPr>
            <w:tcW w:w="1193" w:type="dxa"/>
          </w:tcPr>
          <w:p>
            <w:pPr>
              <w:pStyle w:val="52"/>
              <w:widowControl w:val="0"/>
              <w:rPr>
                <w:ins w:id="146" w:author="Heng Wang" w:date="2021-10-21T17:14:18Z"/>
                <w:rFonts w:hint="default" w:eastAsia="Times New Roman"/>
                <w:vertAlign w:val="baseline"/>
                <w:lang w:val="en-US" w:eastAsia="zh-CN"/>
              </w:rPr>
            </w:pPr>
            <w:ins w:id="147" w:author="Heng Wang" w:date="2021-10-21T17:14:44Z">
              <w:r>
                <w:rPr>
                  <w:rFonts w:hint="default" w:eastAsia="Times New Roman"/>
                  <w:vertAlign w:val="baseline"/>
                  <w:lang w:val="en-US" w:eastAsia="zh-CN"/>
                </w:rPr>
                <w:t>CPR</w:t>
              </w:r>
            </w:ins>
            <w:ins w:id="148" w:author="Heng Wang" w:date="2021-10-21T17:19:59Z">
              <w:r>
                <w:rPr>
                  <w:rFonts w:hint="default" w:eastAsia="Times New Roman"/>
                  <w:vertAlign w:val="baseline"/>
                  <w:lang w:val="en-US" w:eastAsia="zh-CN"/>
                </w:rPr>
                <w:t xml:space="preserve"> </w:t>
              </w:r>
            </w:ins>
            <w:ins w:id="149" w:author="Heng Wang" w:date="2021-10-21T17:14:45Z">
              <w:r>
                <w:rPr>
                  <w:rFonts w:hint="default" w:eastAsia="Times New Roman"/>
                  <w:vertAlign w:val="baseline"/>
                  <w:lang w:val="en-US" w:eastAsia="zh-CN"/>
                </w:rPr>
                <w:t>#</w:t>
              </w:r>
            </w:ins>
          </w:p>
        </w:tc>
        <w:tc>
          <w:tcPr>
            <w:tcW w:w="3688" w:type="dxa"/>
          </w:tcPr>
          <w:p>
            <w:pPr>
              <w:pStyle w:val="52"/>
              <w:widowControl w:val="0"/>
              <w:rPr>
                <w:ins w:id="150" w:author="Heng Wang" w:date="2021-10-21T17:14:18Z"/>
                <w:rFonts w:hint="default" w:eastAsia="Times New Roman"/>
                <w:vertAlign w:val="baseline"/>
                <w:lang w:val="en-US" w:eastAsia="zh-CN"/>
              </w:rPr>
            </w:pPr>
            <w:ins w:id="151" w:author="Heng Wang" w:date="2021-10-21T17:14:48Z">
              <w:r>
                <w:rPr>
                  <w:rFonts w:hint="default" w:eastAsia="Times New Roman"/>
                  <w:vertAlign w:val="baseline"/>
                  <w:lang w:val="en-US" w:eastAsia="zh-CN"/>
                </w:rPr>
                <w:t>C</w:t>
              </w:r>
            </w:ins>
            <w:ins w:id="152" w:author="Heng Wang" w:date="2021-10-21T17:14:49Z">
              <w:r>
                <w:rPr>
                  <w:rFonts w:hint="default" w:eastAsia="Times New Roman"/>
                  <w:vertAlign w:val="baseline"/>
                  <w:lang w:val="en-US" w:eastAsia="zh-CN"/>
                </w:rPr>
                <w:t>onsol</w:t>
              </w:r>
            </w:ins>
            <w:ins w:id="153" w:author="Heng Wang" w:date="2021-10-21T17:14:50Z">
              <w:r>
                <w:rPr>
                  <w:rFonts w:hint="default" w:eastAsia="Times New Roman"/>
                  <w:vertAlign w:val="baseline"/>
                  <w:lang w:val="en-US" w:eastAsia="zh-CN"/>
                </w:rPr>
                <w:t>idate</w:t>
              </w:r>
            </w:ins>
            <w:ins w:id="154" w:author="Heng Wang" w:date="2021-10-21T17:14:52Z">
              <w:r>
                <w:rPr>
                  <w:rFonts w:hint="default" w:eastAsia="Times New Roman"/>
                  <w:vertAlign w:val="baseline"/>
                  <w:lang w:val="en-US" w:eastAsia="zh-CN"/>
                </w:rPr>
                <w:t xml:space="preserve">d </w:t>
              </w:r>
            </w:ins>
            <w:ins w:id="155" w:author="Heng Wang" w:date="2021-10-21T17:14:53Z">
              <w:r>
                <w:rPr>
                  <w:rFonts w:hint="default" w:eastAsia="Times New Roman"/>
                  <w:vertAlign w:val="baseline"/>
                  <w:lang w:val="en-US" w:eastAsia="zh-CN"/>
                </w:rPr>
                <w:t>P</w:t>
              </w:r>
            </w:ins>
            <w:ins w:id="156" w:author="Heng Wang" w:date="2021-10-21T17:14:54Z">
              <w:r>
                <w:rPr>
                  <w:rFonts w:hint="default" w:eastAsia="Times New Roman"/>
                  <w:vertAlign w:val="baseline"/>
                  <w:lang w:val="en-US" w:eastAsia="zh-CN"/>
                </w:rPr>
                <w:t>o</w:t>
              </w:r>
            </w:ins>
            <w:ins w:id="157" w:author="Heng Wang" w:date="2021-10-21T17:14:55Z">
              <w:r>
                <w:rPr>
                  <w:rFonts w:hint="default" w:eastAsia="Times New Roman"/>
                  <w:vertAlign w:val="baseline"/>
                  <w:lang w:val="en-US" w:eastAsia="zh-CN"/>
                </w:rPr>
                <w:t>ten</w:t>
              </w:r>
            </w:ins>
            <w:ins w:id="158" w:author="Heng Wang" w:date="2021-10-21T17:14:56Z">
              <w:r>
                <w:rPr>
                  <w:rFonts w:hint="default" w:eastAsia="Times New Roman"/>
                  <w:vertAlign w:val="baseline"/>
                  <w:lang w:val="en-US" w:eastAsia="zh-CN"/>
                </w:rPr>
                <w:t>tial</w:t>
              </w:r>
            </w:ins>
            <w:ins w:id="159" w:author="Heng Wang" w:date="2021-10-21T17:14:57Z">
              <w:r>
                <w:rPr>
                  <w:rFonts w:hint="default" w:eastAsia="Times New Roman"/>
                  <w:vertAlign w:val="baseline"/>
                  <w:lang w:val="en-US" w:eastAsia="zh-CN"/>
                </w:rPr>
                <w:t xml:space="preserve"> </w:t>
              </w:r>
            </w:ins>
            <w:ins w:id="160" w:author="Heng Wang" w:date="2021-10-21T17:14:58Z">
              <w:r>
                <w:rPr>
                  <w:rFonts w:hint="default" w:eastAsia="Times New Roman"/>
                  <w:vertAlign w:val="baseline"/>
                  <w:lang w:val="en-US" w:eastAsia="zh-CN"/>
                </w:rPr>
                <w:t>Req</w:t>
              </w:r>
            </w:ins>
            <w:ins w:id="161" w:author="Heng Wang" w:date="2021-10-21T17:14:59Z">
              <w:r>
                <w:rPr>
                  <w:rFonts w:hint="default" w:eastAsia="Times New Roman"/>
                  <w:vertAlign w:val="baseline"/>
                  <w:lang w:val="en-US" w:eastAsia="zh-CN"/>
                </w:rPr>
                <w:t>uire</w:t>
              </w:r>
            </w:ins>
            <w:ins w:id="162" w:author="Heng Wang" w:date="2021-10-21T17:15:01Z">
              <w:r>
                <w:rPr>
                  <w:rFonts w:hint="default" w:eastAsia="Times New Roman"/>
                  <w:vertAlign w:val="baseline"/>
                  <w:lang w:val="en-US" w:eastAsia="zh-CN"/>
                </w:rPr>
                <w:t>ment</w:t>
              </w:r>
            </w:ins>
          </w:p>
        </w:tc>
        <w:tc>
          <w:tcPr>
            <w:tcW w:w="2039" w:type="dxa"/>
          </w:tcPr>
          <w:p>
            <w:pPr>
              <w:pStyle w:val="52"/>
              <w:widowControl w:val="0"/>
              <w:rPr>
                <w:ins w:id="163" w:author="Heng Wang" w:date="2021-10-21T17:14:18Z"/>
                <w:rFonts w:hint="default" w:eastAsia="Times New Roman"/>
                <w:vertAlign w:val="baseline"/>
                <w:lang w:val="en-US" w:eastAsia="zh-CN"/>
              </w:rPr>
            </w:pPr>
            <w:ins w:id="164" w:author="Heng Wang" w:date="2021-10-21T17:15:10Z">
              <w:r>
                <w:rPr>
                  <w:rFonts w:hint="default" w:eastAsia="Times New Roman"/>
                  <w:vertAlign w:val="baseline"/>
                  <w:lang w:val="en-US" w:eastAsia="zh-CN"/>
                </w:rPr>
                <w:t>O</w:t>
              </w:r>
            </w:ins>
            <w:ins w:id="165" w:author="Heng Wang" w:date="2021-10-21T17:15:11Z">
              <w:r>
                <w:rPr>
                  <w:rFonts w:hint="default" w:eastAsia="Times New Roman"/>
                  <w:vertAlign w:val="baseline"/>
                  <w:lang w:val="en-US" w:eastAsia="zh-CN"/>
                </w:rPr>
                <w:t>rig</w:t>
              </w:r>
            </w:ins>
            <w:ins w:id="166" w:author="Heng Wang" w:date="2021-10-21T17:15:12Z">
              <w:r>
                <w:rPr>
                  <w:rFonts w:hint="default" w:eastAsia="Times New Roman"/>
                  <w:vertAlign w:val="baseline"/>
                  <w:lang w:val="en-US" w:eastAsia="zh-CN"/>
                </w:rPr>
                <w:t>inal</w:t>
              </w:r>
            </w:ins>
            <w:ins w:id="167" w:author="Heng Wang" w:date="2021-10-21T17:15:14Z">
              <w:r>
                <w:rPr>
                  <w:rFonts w:hint="default" w:eastAsia="Times New Roman"/>
                  <w:vertAlign w:val="baseline"/>
                  <w:lang w:val="en-US" w:eastAsia="zh-CN"/>
                </w:rPr>
                <w:t xml:space="preserve"> </w:t>
              </w:r>
            </w:ins>
            <w:ins w:id="168" w:author="Heng Wang" w:date="2021-10-21T17:15:15Z">
              <w:r>
                <w:rPr>
                  <w:rFonts w:hint="default" w:eastAsia="Times New Roman"/>
                  <w:vertAlign w:val="baseline"/>
                  <w:lang w:val="en-US" w:eastAsia="zh-CN"/>
                </w:rPr>
                <w:t>PR</w:t>
              </w:r>
            </w:ins>
            <w:ins w:id="169" w:author="Heng Wang" w:date="2021-10-21T17:15:16Z">
              <w:r>
                <w:rPr>
                  <w:rFonts w:hint="default" w:eastAsia="Times New Roman"/>
                  <w:vertAlign w:val="baseline"/>
                  <w:lang w:val="en-US" w:eastAsia="zh-CN"/>
                </w:rPr>
                <w:t xml:space="preserve"> </w:t>
              </w:r>
            </w:ins>
            <w:ins w:id="170" w:author="Heng Wang" w:date="2021-10-21T17:15:17Z">
              <w:r>
                <w:rPr>
                  <w:rFonts w:hint="default" w:eastAsia="Times New Roman"/>
                  <w:vertAlign w:val="baseline"/>
                  <w:lang w:val="en-US" w:eastAsia="zh-CN"/>
                </w:rPr>
                <w:t>#</w:t>
              </w:r>
            </w:ins>
          </w:p>
        </w:tc>
        <w:tc>
          <w:tcPr>
            <w:tcW w:w="2613" w:type="dxa"/>
          </w:tcPr>
          <w:p>
            <w:pPr>
              <w:pStyle w:val="52"/>
              <w:widowControl w:val="0"/>
              <w:rPr>
                <w:ins w:id="171" w:author="Heng Wang" w:date="2021-10-21T17:14:18Z"/>
                <w:rFonts w:hint="default" w:eastAsia="Times New Roman"/>
                <w:vertAlign w:val="baseline"/>
                <w:lang w:val="en-US" w:eastAsia="zh-CN"/>
              </w:rPr>
            </w:pPr>
            <w:ins w:id="172" w:author="Heng Wang" w:date="2021-10-21T17:15:23Z">
              <w:r>
                <w:rPr>
                  <w:rFonts w:hint="default" w:eastAsia="Times New Roman"/>
                  <w:vertAlign w:val="baseline"/>
                  <w:lang w:val="en-US" w:eastAsia="zh-CN"/>
                </w:rPr>
                <w:t>C</w:t>
              </w:r>
            </w:ins>
            <w:ins w:id="173" w:author="Heng Wang" w:date="2021-10-21T17:15:24Z">
              <w:r>
                <w:rPr>
                  <w:rFonts w:hint="default" w:eastAsia="Times New Roman"/>
                  <w:vertAlign w:val="baseline"/>
                  <w:lang w:val="en-US" w:eastAsia="zh-CN"/>
                </w:rPr>
                <w:t>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 w:author="Heng Wang" w:date="2021-10-21T17:14:18Z"/>
        </w:trPr>
        <w:tc>
          <w:tcPr>
            <w:tcW w:w="1193" w:type="dxa"/>
          </w:tcPr>
          <w:p>
            <w:pPr>
              <w:pStyle w:val="53"/>
              <w:widowControl w:val="0"/>
              <w:rPr>
                <w:ins w:id="175" w:author="Heng Wang" w:date="2021-10-21T17:14:18Z"/>
                <w:rFonts w:hint="default"/>
                <w:lang w:val="en-US" w:eastAsia="zh-CN"/>
              </w:rPr>
            </w:pPr>
            <w:ins w:id="176" w:author="Heng Wang" w:date="2021-10-21T17:24:05Z">
              <w:r>
                <w:rPr>
                  <w:rFonts w:hint="eastAsia"/>
                  <w:lang w:val="en-US" w:eastAsia="zh-CN"/>
                </w:rPr>
                <w:t>CPR-</w:t>
              </w:r>
            </w:ins>
            <w:ins w:id="177" w:author="Heng Wang" w:date="2021-10-21T17:24:16Z">
              <w:r>
                <w:rPr>
                  <w:rFonts w:hint="eastAsia"/>
                  <w:lang w:val="en-US" w:eastAsia="zh-CN"/>
                </w:rPr>
                <w:t>7</w:t>
              </w:r>
            </w:ins>
            <w:ins w:id="178" w:author="Heng Wang" w:date="2021-10-21T17:24:17Z">
              <w:r>
                <w:rPr>
                  <w:rFonts w:hint="eastAsia"/>
                  <w:lang w:val="en-US" w:eastAsia="zh-CN"/>
                </w:rPr>
                <w:t>.1</w:t>
              </w:r>
            </w:ins>
            <w:ins w:id="179" w:author="Heng Wang" w:date="2021-10-21T17:24:18Z">
              <w:r>
                <w:rPr>
                  <w:rFonts w:hint="eastAsia"/>
                  <w:lang w:val="en-US" w:eastAsia="zh-CN"/>
                </w:rPr>
                <w:t>-1</w:t>
              </w:r>
            </w:ins>
          </w:p>
        </w:tc>
        <w:tc>
          <w:tcPr>
            <w:tcW w:w="3688" w:type="dxa"/>
          </w:tcPr>
          <w:p>
            <w:pPr>
              <w:pStyle w:val="53"/>
              <w:widowControl w:val="0"/>
              <w:jc w:val="both"/>
              <w:rPr>
                <w:ins w:id="180" w:author="Heng Wang" w:date="2021-10-21T17:14:18Z"/>
                <w:lang w:val="en-US" w:eastAsia="zh-CN"/>
              </w:rPr>
            </w:pPr>
            <w:ins w:id="181" w:author="Heng Wang" w:date="2021-10-22T08:51:39Z">
              <w:r>
                <w:rPr>
                  <w:rFonts w:hint="eastAsia"/>
                  <w:lang w:val="en-US" w:eastAsia="zh-CN"/>
                </w:rPr>
                <w:t>The 5G system shall support an end-to-end latency of less than 5ms or 10ms, as requested by the UE initiating the communication.</w:t>
              </w:r>
            </w:ins>
          </w:p>
        </w:tc>
        <w:tc>
          <w:tcPr>
            <w:tcW w:w="2039" w:type="dxa"/>
          </w:tcPr>
          <w:p>
            <w:pPr>
              <w:pStyle w:val="53"/>
              <w:widowControl w:val="0"/>
              <w:rPr>
                <w:ins w:id="182" w:author="Heng Wang" w:date="2021-10-21T17:14:18Z"/>
                <w:rFonts w:hint="default"/>
                <w:lang w:val="en-US" w:eastAsia="zh-CN"/>
              </w:rPr>
            </w:pPr>
            <w:ins w:id="183" w:author="Heng Wang" w:date="2021-10-22T09:01:52Z">
              <w:r>
                <w:rPr>
                  <w:rFonts w:hint="eastAsia"/>
                  <w:lang w:val="en-US" w:eastAsia="zh-CN"/>
                </w:rPr>
                <w:t>P</w:t>
              </w:r>
            </w:ins>
            <w:ins w:id="184" w:author="Heng Wang" w:date="2021-10-22T09:01:53Z">
              <w:r>
                <w:rPr>
                  <w:rFonts w:hint="eastAsia"/>
                  <w:lang w:val="en-US" w:eastAsia="zh-CN"/>
                </w:rPr>
                <w:t>R</w:t>
              </w:r>
            </w:ins>
            <w:ins w:id="185" w:author="Heng Wang" w:date="2021-10-22T09:02:00Z">
              <w:r>
                <w:rPr>
                  <w:rFonts w:hint="eastAsia"/>
                  <w:lang w:val="en-US" w:eastAsia="zh-CN"/>
                </w:rPr>
                <w:t>[</w:t>
              </w:r>
            </w:ins>
            <w:ins w:id="186" w:author="Heng Wang" w:date="2021-10-22T09:05:49Z">
              <w:r>
                <w:rPr>
                  <w:rFonts w:hint="eastAsia"/>
                  <w:lang w:val="en-US" w:eastAsia="zh-CN"/>
                </w:rPr>
                <w:t>5.4</w:t>
              </w:r>
            </w:ins>
            <w:ins w:id="187" w:author="Heng Wang" w:date="2021-10-22T09:02:00Z">
              <w:r>
                <w:rPr>
                  <w:rFonts w:hint="eastAsia"/>
                  <w:lang w:val="en-US" w:eastAsia="zh-CN"/>
                </w:rPr>
                <w:t>]</w:t>
              </w:r>
            </w:ins>
            <w:ins w:id="188" w:author="Heng Wang" w:date="2021-10-22T09:05:52Z">
              <w:r>
                <w:rPr>
                  <w:rFonts w:hint="eastAsia"/>
                  <w:lang w:val="en-US" w:eastAsia="zh-CN"/>
                </w:rPr>
                <w:t>-</w:t>
              </w:r>
            </w:ins>
            <w:ins w:id="189" w:author="Heng Wang" w:date="2021-10-22T09:06:04Z">
              <w:r>
                <w:rPr>
                  <w:rFonts w:hint="eastAsia"/>
                  <w:lang w:val="en-US" w:eastAsia="zh-CN"/>
                </w:rPr>
                <w:t>00</w:t>
              </w:r>
            </w:ins>
            <w:ins w:id="190" w:author="Heng Wang" w:date="2021-10-22T09:06:05Z">
              <w:r>
                <w:rPr>
                  <w:rFonts w:hint="eastAsia"/>
                  <w:lang w:val="en-US" w:eastAsia="zh-CN"/>
                </w:rPr>
                <w:t>1</w:t>
              </w:r>
            </w:ins>
          </w:p>
        </w:tc>
        <w:tc>
          <w:tcPr>
            <w:tcW w:w="2613" w:type="dxa"/>
          </w:tcPr>
          <w:p>
            <w:pPr>
              <w:pStyle w:val="53"/>
              <w:widowControl w:val="0"/>
              <w:rPr>
                <w:ins w:id="191"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 w:author="Heng Wang" w:date="2021-10-21T17:14:18Z"/>
        </w:trPr>
        <w:tc>
          <w:tcPr>
            <w:tcW w:w="1193" w:type="dxa"/>
          </w:tcPr>
          <w:p>
            <w:pPr>
              <w:pStyle w:val="53"/>
              <w:widowControl w:val="0"/>
              <w:rPr>
                <w:ins w:id="193" w:author="Heng Wang" w:date="2021-10-21T17:14:18Z"/>
                <w:rFonts w:hint="default"/>
                <w:lang w:val="en-US" w:eastAsia="zh-CN"/>
              </w:rPr>
            </w:pPr>
            <w:ins w:id="194" w:author="Heng Wang" w:date="2021-10-22T08:50:16Z">
              <w:r>
                <w:rPr>
                  <w:rFonts w:hint="eastAsia"/>
                  <w:lang w:val="en-US" w:eastAsia="zh-CN"/>
                </w:rPr>
                <w:t>CPR-7.1-</w:t>
              </w:r>
            </w:ins>
            <w:ins w:id="195" w:author="Heng Wang" w:date="2021-10-22T08:50:35Z">
              <w:r>
                <w:rPr>
                  <w:rFonts w:hint="eastAsia"/>
                  <w:lang w:val="en-US" w:eastAsia="zh-CN"/>
                </w:rPr>
                <w:t>2</w:t>
              </w:r>
            </w:ins>
          </w:p>
        </w:tc>
        <w:tc>
          <w:tcPr>
            <w:tcW w:w="3688" w:type="dxa"/>
          </w:tcPr>
          <w:p>
            <w:pPr>
              <w:pStyle w:val="53"/>
              <w:widowControl w:val="0"/>
              <w:jc w:val="both"/>
              <w:rPr>
                <w:ins w:id="196" w:author="Heng Wang" w:date="2021-10-21T17:14:18Z"/>
                <w:lang w:val="en-US" w:eastAsia="zh-CN"/>
              </w:rPr>
            </w:pPr>
            <w:ins w:id="197" w:author="Heng Wang" w:date="2021-10-22T08:52:16Z">
              <w:r>
                <w:rPr/>
                <w:t>The 5G system shall support communication channel symmetry in terms of latency (latency from UE1 to UE2, and latency from UE2 to UE1) between the two UEs, with the max asymmetry &lt; 2ms.</w:t>
              </w:r>
            </w:ins>
          </w:p>
        </w:tc>
        <w:tc>
          <w:tcPr>
            <w:tcW w:w="2039" w:type="dxa"/>
          </w:tcPr>
          <w:p>
            <w:pPr>
              <w:pStyle w:val="53"/>
              <w:widowControl w:val="0"/>
              <w:rPr>
                <w:ins w:id="198" w:author="Heng Wang" w:date="2021-10-21T17:14:18Z"/>
                <w:rFonts w:hint="default"/>
                <w:lang w:val="en-US" w:eastAsia="zh-CN"/>
              </w:rPr>
            </w:pPr>
            <w:ins w:id="199" w:author="Heng Wang" w:date="2021-10-22T09:07:04Z">
              <w:r>
                <w:rPr>
                  <w:rFonts w:hint="eastAsia"/>
                  <w:lang w:val="en-US" w:eastAsia="zh-CN"/>
                </w:rPr>
                <w:t>PR[5.4]-00</w:t>
              </w:r>
            </w:ins>
            <w:ins w:id="200" w:author="Heng Wang" w:date="2021-10-22T09:07:08Z">
              <w:r>
                <w:rPr>
                  <w:rFonts w:hint="eastAsia"/>
                  <w:lang w:val="en-US" w:eastAsia="zh-CN"/>
                </w:rPr>
                <w:t>2</w:t>
              </w:r>
            </w:ins>
            <w:ins w:id="201" w:author="Heng Wang" w:date="2021-10-22T09:07:15Z">
              <w:r>
                <w:rPr>
                  <w:rFonts w:hint="eastAsia"/>
                  <w:lang w:val="en-US" w:eastAsia="zh-CN"/>
                </w:rPr>
                <w:t>.</w:t>
              </w:r>
            </w:ins>
            <w:ins w:id="202" w:author="Heng Wang" w:date="2021-10-22T09:07:16Z">
              <w:r>
                <w:rPr>
                  <w:rFonts w:hint="eastAsia"/>
                  <w:lang w:val="en-US" w:eastAsia="zh-CN"/>
                </w:rPr>
                <w:t>o</w:t>
              </w:r>
            </w:ins>
            <w:ins w:id="203" w:author="Heng Wang" w:date="2021-10-22T09:07:17Z">
              <w:r>
                <w:rPr>
                  <w:rFonts w:hint="eastAsia"/>
                  <w:lang w:val="en-US" w:eastAsia="zh-CN"/>
                </w:rPr>
                <w:t>ptio</w:t>
              </w:r>
            </w:ins>
            <w:ins w:id="204" w:author="Heng Wang" w:date="2021-10-22T09:07:19Z">
              <w:r>
                <w:rPr>
                  <w:rFonts w:hint="eastAsia"/>
                  <w:lang w:val="en-US" w:eastAsia="zh-CN"/>
                </w:rPr>
                <w:t>n1</w:t>
              </w:r>
            </w:ins>
          </w:p>
        </w:tc>
        <w:tc>
          <w:tcPr>
            <w:tcW w:w="2613" w:type="dxa"/>
          </w:tcPr>
          <w:p>
            <w:pPr>
              <w:pStyle w:val="53"/>
              <w:widowControl w:val="0"/>
              <w:rPr>
                <w:ins w:id="205"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 w:author="Heng Wang" w:date="2021-10-21T17:14:18Z"/>
        </w:trPr>
        <w:tc>
          <w:tcPr>
            <w:tcW w:w="1193" w:type="dxa"/>
          </w:tcPr>
          <w:p>
            <w:pPr>
              <w:pStyle w:val="53"/>
              <w:widowControl w:val="0"/>
              <w:rPr>
                <w:ins w:id="207" w:author="Heng Wang" w:date="2021-10-21T17:14:18Z"/>
                <w:rFonts w:hint="default"/>
                <w:lang w:val="en-US" w:eastAsia="zh-CN"/>
              </w:rPr>
            </w:pPr>
            <w:ins w:id="208" w:author="Heng Wang" w:date="2021-10-22T08:50:18Z">
              <w:r>
                <w:rPr>
                  <w:rFonts w:hint="eastAsia"/>
                  <w:lang w:val="en-US" w:eastAsia="zh-CN"/>
                </w:rPr>
                <w:t>CPR-7.1-</w:t>
              </w:r>
            </w:ins>
            <w:ins w:id="209" w:author="Heng Wang" w:date="2021-10-22T08:50:37Z">
              <w:r>
                <w:rPr>
                  <w:rFonts w:hint="eastAsia"/>
                  <w:lang w:val="en-US" w:eastAsia="zh-CN"/>
                </w:rPr>
                <w:t>3</w:t>
              </w:r>
            </w:ins>
          </w:p>
        </w:tc>
        <w:tc>
          <w:tcPr>
            <w:tcW w:w="3688" w:type="dxa"/>
          </w:tcPr>
          <w:p>
            <w:pPr>
              <w:pStyle w:val="53"/>
              <w:widowControl w:val="0"/>
              <w:jc w:val="both"/>
              <w:rPr>
                <w:ins w:id="210" w:author="Heng Wang" w:date="2021-10-21T17:14:18Z"/>
                <w:lang w:val="en-US" w:eastAsia="zh-CN"/>
              </w:rPr>
            </w:pPr>
            <w:ins w:id="211" w:author="Heng Wang" w:date="2021-10-22T08:52:39Z">
              <w:r>
                <w:rPr/>
                <w:t>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ins>
          </w:p>
        </w:tc>
        <w:tc>
          <w:tcPr>
            <w:tcW w:w="2039" w:type="dxa"/>
          </w:tcPr>
          <w:p>
            <w:pPr>
              <w:pStyle w:val="53"/>
              <w:widowControl w:val="0"/>
              <w:rPr>
                <w:ins w:id="212" w:author="Heng Wang" w:date="2021-10-21T17:14:18Z"/>
                <w:rFonts w:hint="default"/>
                <w:lang w:val="en-US" w:eastAsia="zh-CN"/>
              </w:rPr>
            </w:pPr>
            <w:ins w:id="213" w:author="Heng Wang" w:date="2021-10-22T09:09:54Z">
              <w:r>
                <w:rPr>
                  <w:rFonts w:hint="eastAsia"/>
                  <w:lang w:val="en-US" w:eastAsia="zh-CN"/>
                </w:rPr>
                <w:t>PR[5.</w:t>
              </w:r>
            </w:ins>
            <w:ins w:id="214" w:author="Heng Wang" w:date="2021-10-22T09:09:59Z">
              <w:r>
                <w:rPr>
                  <w:rFonts w:hint="eastAsia"/>
                  <w:lang w:val="en-US" w:eastAsia="zh-CN"/>
                </w:rPr>
                <w:t>7</w:t>
              </w:r>
            </w:ins>
            <w:ins w:id="215" w:author="Heng Wang" w:date="2021-10-22T09:09:54Z">
              <w:r>
                <w:rPr>
                  <w:rFonts w:hint="eastAsia"/>
                  <w:lang w:val="en-US" w:eastAsia="zh-CN"/>
                </w:rPr>
                <w:t>]-00</w:t>
              </w:r>
            </w:ins>
            <w:ins w:id="216" w:author="Heng Wang" w:date="2021-10-22T09:10:02Z">
              <w:r>
                <w:rPr>
                  <w:rFonts w:hint="eastAsia"/>
                  <w:lang w:val="en-US" w:eastAsia="zh-CN"/>
                </w:rPr>
                <w:t>1</w:t>
              </w:r>
            </w:ins>
          </w:p>
        </w:tc>
        <w:tc>
          <w:tcPr>
            <w:tcW w:w="2613" w:type="dxa"/>
          </w:tcPr>
          <w:p>
            <w:pPr>
              <w:pStyle w:val="53"/>
              <w:widowControl w:val="0"/>
              <w:rPr>
                <w:ins w:id="217"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 w:author="Heng Wang" w:date="2021-10-21T17:14:18Z"/>
        </w:trPr>
        <w:tc>
          <w:tcPr>
            <w:tcW w:w="1193" w:type="dxa"/>
          </w:tcPr>
          <w:p>
            <w:pPr>
              <w:pStyle w:val="53"/>
              <w:widowControl w:val="0"/>
              <w:rPr>
                <w:ins w:id="219" w:author="Heng Wang" w:date="2021-10-21T17:14:18Z"/>
                <w:rFonts w:hint="default"/>
                <w:lang w:val="en-US" w:eastAsia="zh-CN"/>
              </w:rPr>
            </w:pPr>
            <w:ins w:id="220" w:author="Heng Wang" w:date="2021-10-22T08:50:18Z">
              <w:r>
                <w:rPr>
                  <w:rFonts w:hint="eastAsia"/>
                  <w:lang w:val="en-US" w:eastAsia="zh-CN"/>
                </w:rPr>
                <w:t>CPR-7.1-</w:t>
              </w:r>
            </w:ins>
            <w:ins w:id="221" w:author="Heng Wang" w:date="2021-10-22T08:50:39Z">
              <w:r>
                <w:rPr>
                  <w:rFonts w:hint="eastAsia"/>
                  <w:lang w:val="en-US" w:eastAsia="zh-CN"/>
                </w:rPr>
                <w:t>4</w:t>
              </w:r>
            </w:ins>
          </w:p>
        </w:tc>
        <w:tc>
          <w:tcPr>
            <w:tcW w:w="3688" w:type="dxa"/>
          </w:tcPr>
          <w:p>
            <w:pPr>
              <w:pStyle w:val="53"/>
              <w:widowControl w:val="0"/>
              <w:jc w:val="both"/>
              <w:rPr>
                <w:ins w:id="222" w:author="Heng Wang" w:date="2021-10-21T17:14:18Z"/>
                <w:lang w:val="en-US" w:eastAsia="zh-CN"/>
              </w:rPr>
            </w:pPr>
            <w:ins w:id="223" w:author="Heng Wang" w:date="2021-10-22T08:52:52Z">
              <w:r>
                <w:rPr/>
                <w:t>The 5G system shall provide a means by which an MNO informs 3rd parties of network events (failure of network infrastructure affecting UEs in a particular area, etc.).</w:t>
              </w:r>
            </w:ins>
          </w:p>
        </w:tc>
        <w:tc>
          <w:tcPr>
            <w:tcW w:w="2039" w:type="dxa"/>
          </w:tcPr>
          <w:p>
            <w:pPr>
              <w:pStyle w:val="53"/>
              <w:widowControl w:val="0"/>
              <w:rPr>
                <w:ins w:id="224" w:author="Heng Wang" w:date="2021-10-21T17:14:18Z"/>
                <w:rFonts w:hint="default"/>
                <w:lang w:val="en-US" w:eastAsia="zh-CN"/>
              </w:rPr>
            </w:pPr>
            <w:ins w:id="225" w:author="Heng Wang" w:date="2021-10-22T09:10:20Z">
              <w:r>
                <w:rPr>
                  <w:rFonts w:hint="eastAsia"/>
                  <w:lang w:val="en-US" w:eastAsia="zh-CN"/>
                </w:rPr>
                <w:t>PR[5.7]-00</w:t>
              </w:r>
            </w:ins>
            <w:ins w:id="226" w:author="Heng Wang" w:date="2021-10-22T09:10:22Z">
              <w:r>
                <w:rPr>
                  <w:rFonts w:hint="eastAsia"/>
                  <w:lang w:val="en-US" w:eastAsia="zh-CN"/>
                </w:rPr>
                <w:t>2</w:t>
              </w:r>
            </w:ins>
          </w:p>
        </w:tc>
        <w:tc>
          <w:tcPr>
            <w:tcW w:w="2613" w:type="dxa"/>
          </w:tcPr>
          <w:p>
            <w:pPr>
              <w:pStyle w:val="53"/>
              <w:widowControl w:val="0"/>
              <w:rPr>
                <w:ins w:id="227"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 w:author="Heng Wang" w:date="2021-10-21T17:14:18Z"/>
        </w:trPr>
        <w:tc>
          <w:tcPr>
            <w:tcW w:w="1193" w:type="dxa"/>
          </w:tcPr>
          <w:p>
            <w:pPr>
              <w:pStyle w:val="53"/>
              <w:widowControl w:val="0"/>
              <w:rPr>
                <w:ins w:id="229" w:author="Heng Wang" w:date="2021-10-21T17:14:18Z"/>
                <w:rFonts w:hint="default"/>
                <w:lang w:val="en-US" w:eastAsia="zh-CN"/>
              </w:rPr>
            </w:pPr>
            <w:ins w:id="230" w:author="Heng Wang" w:date="2021-10-22T08:50:19Z">
              <w:r>
                <w:rPr>
                  <w:rFonts w:hint="eastAsia"/>
                  <w:lang w:val="en-US" w:eastAsia="zh-CN"/>
                </w:rPr>
                <w:t>CPR-7.1-</w:t>
              </w:r>
            </w:ins>
            <w:ins w:id="231" w:author="Heng Wang" w:date="2021-10-22T08:50:40Z">
              <w:r>
                <w:rPr>
                  <w:rFonts w:hint="eastAsia"/>
                  <w:lang w:val="en-US" w:eastAsia="zh-CN"/>
                </w:rPr>
                <w:t>5</w:t>
              </w:r>
            </w:ins>
          </w:p>
        </w:tc>
        <w:tc>
          <w:tcPr>
            <w:tcW w:w="3688" w:type="dxa"/>
          </w:tcPr>
          <w:p>
            <w:pPr>
              <w:pStyle w:val="53"/>
              <w:widowControl w:val="0"/>
              <w:jc w:val="both"/>
              <w:rPr>
                <w:ins w:id="232" w:author="Heng Wang" w:date="2021-10-21T17:14:18Z"/>
                <w:rFonts w:hint="default" w:eastAsia="宋体"/>
                <w:lang w:val="en-US" w:eastAsia="zh-CN"/>
              </w:rPr>
            </w:pPr>
            <w:ins w:id="233" w:author="Heng Wang" w:date="2021-10-22T08:53:08Z">
              <w:r>
                <w:rPr/>
                <w:t>Based on operator policy, the 5G system shall provide means by which an MNO informs 3rd parties of changes in UE subscription information. The 5G system shall also provide a means for 3rd parties to request this information at any time from the MNO.</w:t>
              </w:r>
            </w:ins>
            <w:ins w:id="234" w:author="Heng Wang" w:date="2021-10-22T09:12:43Z">
              <w:r>
                <w:rPr>
                  <w:rFonts w:hint="eastAsia" w:eastAsia="宋体"/>
                  <w:lang w:val="en-US" w:eastAsia="zh-CN"/>
                </w:rPr>
                <w:t xml:space="preserve"> </w:t>
              </w:r>
            </w:ins>
            <w:ins w:id="235" w:author="Heng Wang" w:date="2021-10-22T09:12:51Z">
              <w:r>
                <w:rPr>
                  <w:rFonts w:hint="eastAsia" w:eastAsia="宋体"/>
                  <w:lang w:val="en-US" w:eastAsia="zh-CN"/>
                </w:rPr>
                <w:t>(</w:t>
              </w:r>
            </w:ins>
            <w:ins w:id="236" w:author="Heng Wang" w:date="2021-10-22T09:31:40Z">
              <w:r>
                <w:rPr>
                  <w:rFonts w:hint="eastAsia" w:eastAsia="宋体"/>
                  <w:lang w:val="en-US" w:eastAsia="zh-CN"/>
                </w:rPr>
                <w:t>n</w:t>
              </w:r>
            </w:ins>
            <w:ins w:id="237" w:author="Heng Wang" w:date="2021-10-22T09:12:44Z">
              <w:r>
                <w:rPr>
                  <w:rFonts w:hint="eastAsia" w:eastAsia="宋体"/>
                  <w:lang w:val="en-US" w:eastAsia="zh-CN"/>
                </w:rPr>
                <w:t>ot</w:t>
              </w:r>
            </w:ins>
            <w:ins w:id="238" w:author="Heng Wang" w:date="2021-10-22T09:12:45Z">
              <w:r>
                <w:rPr>
                  <w:rFonts w:hint="eastAsia" w:eastAsia="宋体"/>
                  <w:lang w:val="en-US" w:eastAsia="zh-CN"/>
                </w:rPr>
                <w:t>e</w:t>
              </w:r>
            </w:ins>
            <w:ins w:id="239" w:author="Heng Wang" w:date="2021-10-22T09:31:42Z">
              <w:r>
                <w:rPr>
                  <w:rFonts w:hint="eastAsia" w:eastAsia="宋体"/>
                  <w:lang w:val="en-US" w:eastAsia="zh-CN"/>
                </w:rPr>
                <w:t xml:space="preserve"> </w:t>
              </w:r>
            </w:ins>
            <w:ins w:id="240" w:author="Heng Wang" w:date="2021-10-22T09:12:45Z">
              <w:r>
                <w:rPr>
                  <w:rFonts w:hint="eastAsia" w:eastAsia="宋体"/>
                  <w:lang w:val="en-US" w:eastAsia="zh-CN"/>
                </w:rPr>
                <w:t>1</w:t>
              </w:r>
            </w:ins>
            <w:ins w:id="241" w:author="Heng Wang" w:date="2021-10-22T09:12:53Z">
              <w:r>
                <w:rPr>
                  <w:rFonts w:hint="eastAsia" w:eastAsia="宋体"/>
                  <w:lang w:val="en-US" w:eastAsia="zh-CN"/>
                </w:rPr>
                <w:t>)</w:t>
              </w:r>
            </w:ins>
          </w:p>
        </w:tc>
        <w:tc>
          <w:tcPr>
            <w:tcW w:w="2039" w:type="dxa"/>
          </w:tcPr>
          <w:p>
            <w:pPr>
              <w:pStyle w:val="53"/>
              <w:widowControl w:val="0"/>
              <w:rPr>
                <w:ins w:id="242" w:author="Heng Wang" w:date="2021-10-21T17:14:18Z"/>
                <w:rFonts w:hint="default"/>
                <w:lang w:val="en-US" w:eastAsia="zh-CN"/>
              </w:rPr>
            </w:pPr>
            <w:ins w:id="243" w:author="Heng Wang" w:date="2021-10-22T09:12:15Z">
              <w:r>
                <w:rPr>
                  <w:rFonts w:hint="eastAsia"/>
                  <w:lang w:val="en-US" w:eastAsia="zh-CN"/>
                </w:rPr>
                <w:t>PR[5.7]-00</w:t>
              </w:r>
            </w:ins>
            <w:ins w:id="244" w:author="Heng Wang" w:date="2021-10-22T09:12:16Z">
              <w:r>
                <w:rPr>
                  <w:rFonts w:hint="eastAsia"/>
                  <w:lang w:val="en-US" w:eastAsia="zh-CN"/>
                </w:rPr>
                <w:t>5</w:t>
              </w:r>
            </w:ins>
          </w:p>
        </w:tc>
        <w:tc>
          <w:tcPr>
            <w:tcW w:w="2613" w:type="dxa"/>
          </w:tcPr>
          <w:p>
            <w:pPr>
              <w:pStyle w:val="53"/>
              <w:widowControl w:val="0"/>
              <w:rPr>
                <w:ins w:id="245"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 w:author="Heng Wang" w:date="2021-10-21T17:14:18Z"/>
        </w:trPr>
        <w:tc>
          <w:tcPr>
            <w:tcW w:w="1193" w:type="dxa"/>
          </w:tcPr>
          <w:p>
            <w:pPr>
              <w:pStyle w:val="53"/>
              <w:widowControl w:val="0"/>
              <w:rPr>
                <w:ins w:id="247" w:author="Heng Wang" w:date="2021-10-21T17:14:18Z"/>
                <w:rFonts w:hint="default"/>
                <w:lang w:val="en-US" w:eastAsia="zh-CN"/>
              </w:rPr>
            </w:pPr>
            <w:ins w:id="248" w:author="Heng Wang" w:date="2021-10-22T08:50:20Z">
              <w:r>
                <w:rPr>
                  <w:rFonts w:hint="eastAsia"/>
                  <w:lang w:val="en-US" w:eastAsia="zh-CN"/>
                </w:rPr>
                <w:t>CPR-7.1-</w:t>
              </w:r>
            </w:ins>
            <w:ins w:id="249" w:author="Heng Wang" w:date="2021-10-22T08:50:42Z">
              <w:r>
                <w:rPr>
                  <w:rFonts w:hint="eastAsia"/>
                  <w:lang w:val="en-US" w:eastAsia="zh-CN"/>
                </w:rPr>
                <w:t>6</w:t>
              </w:r>
            </w:ins>
          </w:p>
        </w:tc>
        <w:tc>
          <w:tcPr>
            <w:tcW w:w="3688" w:type="dxa"/>
          </w:tcPr>
          <w:p>
            <w:pPr>
              <w:pStyle w:val="53"/>
              <w:widowControl w:val="0"/>
              <w:jc w:val="both"/>
              <w:rPr>
                <w:ins w:id="250" w:author="Heng Wang" w:date="2021-10-21T17:14:18Z"/>
                <w:lang w:val="en-US" w:eastAsia="zh-CN"/>
              </w:rPr>
            </w:pPr>
            <w:ins w:id="251" w:author="Heng Wang" w:date="2021-10-22T08:53:35Z">
              <w:r>
                <w:rPr/>
                <w:t>Based on operator policy, the 5G system shall provide means for the 3rd parties to request changes to UE subscription parameters for access to data networks, e.g. static IP address and APN.</w:t>
              </w:r>
            </w:ins>
          </w:p>
        </w:tc>
        <w:tc>
          <w:tcPr>
            <w:tcW w:w="2039" w:type="dxa"/>
          </w:tcPr>
          <w:p>
            <w:pPr>
              <w:pStyle w:val="53"/>
              <w:widowControl w:val="0"/>
              <w:rPr>
                <w:ins w:id="252" w:author="Heng Wang" w:date="2021-10-21T17:14:18Z"/>
                <w:rFonts w:hint="default"/>
                <w:lang w:val="en-US" w:eastAsia="zh-CN"/>
              </w:rPr>
            </w:pPr>
            <w:ins w:id="253" w:author="Heng Wang" w:date="2021-10-22T09:13:25Z">
              <w:r>
                <w:rPr>
                  <w:rFonts w:hint="eastAsia"/>
                  <w:lang w:val="en-US" w:eastAsia="zh-CN"/>
                </w:rPr>
                <w:t>PR[5.7]-005</w:t>
              </w:r>
            </w:ins>
            <w:ins w:id="254" w:author="Heng Wang" w:date="2021-10-22T09:13:27Z">
              <w:r>
                <w:rPr>
                  <w:rFonts w:hint="eastAsia"/>
                  <w:lang w:val="en-US" w:eastAsia="zh-CN"/>
                </w:rPr>
                <w:t>a</w:t>
              </w:r>
            </w:ins>
          </w:p>
        </w:tc>
        <w:tc>
          <w:tcPr>
            <w:tcW w:w="2613" w:type="dxa"/>
          </w:tcPr>
          <w:p>
            <w:pPr>
              <w:pStyle w:val="53"/>
              <w:widowControl w:val="0"/>
              <w:rPr>
                <w:ins w:id="255"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56" w:author="Heng Wang" w:date="2021-10-21T17:14:18Z"/>
        </w:trPr>
        <w:tc>
          <w:tcPr>
            <w:tcW w:w="1193" w:type="dxa"/>
          </w:tcPr>
          <w:p>
            <w:pPr>
              <w:pStyle w:val="53"/>
              <w:widowControl w:val="0"/>
              <w:rPr>
                <w:ins w:id="257" w:author="Heng Wang" w:date="2021-10-21T17:14:18Z"/>
                <w:rFonts w:hint="default"/>
                <w:lang w:val="en-US" w:eastAsia="zh-CN"/>
              </w:rPr>
            </w:pPr>
            <w:ins w:id="258" w:author="Heng Wang" w:date="2021-10-22T08:50:21Z">
              <w:r>
                <w:rPr>
                  <w:rFonts w:hint="eastAsia"/>
                  <w:lang w:val="en-US" w:eastAsia="zh-CN"/>
                </w:rPr>
                <w:t>CPR-7.1-</w:t>
              </w:r>
            </w:ins>
            <w:ins w:id="259" w:author="Heng Wang" w:date="2021-10-22T08:50:44Z">
              <w:r>
                <w:rPr>
                  <w:rFonts w:hint="eastAsia"/>
                  <w:lang w:val="en-US" w:eastAsia="zh-CN"/>
                </w:rPr>
                <w:t>7</w:t>
              </w:r>
            </w:ins>
          </w:p>
        </w:tc>
        <w:tc>
          <w:tcPr>
            <w:tcW w:w="3688" w:type="dxa"/>
          </w:tcPr>
          <w:p>
            <w:pPr>
              <w:pStyle w:val="53"/>
              <w:widowControl w:val="0"/>
              <w:jc w:val="both"/>
              <w:rPr>
                <w:ins w:id="260" w:author="Heng Wang" w:date="2021-10-21T17:14:18Z"/>
                <w:lang w:val="en-US" w:eastAsia="zh-CN"/>
              </w:rPr>
            </w:pPr>
            <w:ins w:id="261" w:author="Heng Wang" w:date="2021-10-22T08:57:23Z">
              <w:r>
                <w:rPr/>
                <w:t>The 5G system shall provide a means by which an MNO can inform 3rd parties of changes in the RAT type serving UE, cell ID, quality of signal information, change in frequency band assigned with a suitable frequency via OAM and/or 5G core network to aid the 3</w:t>
              </w:r>
            </w:ins>
            <w:ins w:id="262" w:author="Heng Wang" w:date="2021-10-22T08:57:23Z">
              <w:r>
                <w:rPr>
                  <w:vertAlign w:val="superscript"/>
                </w:rPr>
                <w:t>rd</w:t>
              </w:r>
            </w:ins>
            <w:ins w:id="263" w:author="Heng Wang" w:date="2021-10-22T08:57:23Z">
              <w:r>
                <w:rPr/>
                <w:t xml:space="preserve"> party user in taking proactive actions to achieve their own service availability.</w:t>
              </w:r>
            </w:ins>
          </w:p>
        </w:tc>
        <w:tc>
          <w:tcPr>
            <w:tcW w:w="2039" w:type="dxa"/>
          </w:tcPr>
          <w:p>
            <w:pPr>
              <w:pStyle w:val="53"/>
              <w:widowControl w:val="0"/>
              <w:rPr>
                <w:ins w:id="264" w:author="Heng Wang" w:date="2021-10-21T17:14:18Z"/>
                <w:rFonts w:hint="default"/>
                <w:lang w:val="en-US" w:eastAsia="zh-CN"/>
              </w:rPr>
            </w:pPr>
            <w:ins w:id="265" w:author="Heng Wang" w:date="2021-10-22T09:13:42Z">
              <w:r>
                <w:rPr>
                  <w:rFonts w:hint="eastAsia"/>
                  <w:lang w:val="en-US" w:eastAsia="zh-CN"/>
                </w:rPr>
                <w:t>PR[5.7]-00</w:t>
              </w:r>
            </w:ins>
            <w:ins w:id="266" w:author="Heng Wang" w:date="2021-10-22T09:13:43Z">
              <w:r>
                <w:rPr>
                  <w:rFonts w:hint="eastAsia"/>
                  <w:lang w:val="en-US" w:eastAsia="zh-CN"/>
                </w:rPr>
                <w:t>6</w:t>
              </w:r>
            </w:ins>
          </w:p>
        </w:tc>
        <w:tc>
          <w:tcPr>
            <w:tcW w:w="2613" w:type="dxa"/>
          </w:tcPr>
          <w:p>
            <w:pPr>
              <w:pStyle w:val="53"/>
              <w:widowControl w:val="0"/>
              <w:rPr>
                <w:ins w:id="267"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 w:author="Heng Wang" w:date="2021-10-21T17:14:18Z"/>
        </w:trPr>
        <w:tc>
          <w:tcPr>
            <w:tcW w:w="1193" w:type="dxa"/>
          </w:tcPr>
          <w:p>
            <w:pPr>
              <w:pStyle w:val="53"/>
              <w:widowControl w:val="0"/>
              <w:rPr>
                <w:ins w:id="269" w:author="Heng Wang" w:date="2021-10-21T17:14:18Z"/>
                <w:rFonts w:hint="default"/>
                <w:lang w:val="en-US" w:eastAsia="zh-CN"/>
              </w:rPr>
            </w:pPr>
            <w:ins w:id="270" w:author="Heng Wang" w:date="2021-10-22T08:50:22Z">
              <w:r>
                <w:rPr>
                  <w:rFonts w:hint="eastAsia"/>
                  <w:lang w:val="en-US" w:eastAsia="zh-CN"/>
                </w:rPr>
                <w:t>CPR-7.1-</w:t>
              </w:r>
            </w:ins>
            <w:ins w:id="271" w:author="Heng Wang" w:date="2021-10-22T08:50:45Z">
              <w:r>
                <w:rPr>
                  <w:rFonts w:hint="eastAsia"/>
                  <w:lang w:val="en-US" w:eastAsia="zh-CN"/>
                </w:rPr>
                <w:t>8</w:t>
              </w:r>
            </w:ins>
          </w:p>
        </w:tc>
        <w:tc>
          <w:tcPr>
            <w:tcW w:w="3688" w:type="dxa"/>
          </w:tcPr>
          <w:p>
            <w:pPr>
              <w:pStyle w:val="53"/>
              <w:widowControl w:val="0"/>
              <w:jc w:val="both"/>
              <w:rPr>
                <w:ins w:id="272" w:author="Heng Wang" w:date="2021-10-21T17:14:18Z"/>
                <w:lang w:val="en-US" w:eastAsia="zh-CN"/>
              </w:rPr>
            </w:pPr>
            <w:ins w:id="273" w:author="Heng Wang" w:date="2021-10-22T08:58:11Z">
              <w:r>
                <w:rPr/>
                <w:t>The 5G system shall enable support of a mechanism to support authentication and secured communication between the 5G system Core Network and a 3rd party</w:t>
              </w:r>
            </w:ins>
            <w:ins w:id="274" w:author="Heng Wang" w:date="2021-10-22T08:58:11Z">
              <w:r>
                <w:rPr>
                  <w:rFonts w:eastAsia="Calibri"/>
                </w:rPr>
                <w:t>'</w:t>
              </w:r>
            </w:ins>
            <w:ins w:id="275" w:author="Heng Wang" w:date="2021-10-22T08:58:11Z">
              <w:r>
                <w:rPr/>
                <w:t>s application function, in order to provide secure end to end communication service.</w:t>
              </w:r>
            </w:ins>
          </w:p>
        </w:tc>
        <w:tc>
          <w:tcPr>
            <w:tcW w:w="2039" w:type="dxa"/>
          </w:tcPr>
          <w:p>
            <w:pPr>
              <w:pStyle w:val="53"/>
              <w:widowControl w:val="0"/>
              <w:rPr>
                <w:ins w:id="276" w:author="Heng Wang" w:date="2021-10-21T17:14:18Z"/>
                <w:rFonts w:hint="default"/>
                <w:lang w:val="en-US" w:eastAsia="zh-CN"/>
              </w:rPr>
            </w:pPr>
            <w:ins w:id="277" w:author="Heng Wang" w:date="2021-10-22T09:14:37Z">
              <w:r>
                <w:rPr>
                  <w:rFonts w:hint="eastAsia"/>
                  <w:lang w:val="en-US" w:eastAsia="zh-CN"/>
                </w:rPr>
                <w:t>PR[5.</w:t>
              </w:r>
            </w:ins>
            <w:ins w:id="278" w:author="Heng Wang" w:date="2021-10-22T09:14:41Z">
              <w:r>
                <w:rPr>
                  <w:rFonts w:hint="eastAsia"/>
                  <w:lang w:val="en-US" w:eastAsia="zh-CN"/>
                </w:rPr>
                <w:t>10</w:t>
              </w:r>
            </w:ins>
            <w:ins w:id="279" w:author="Heng Wang" w:date="2021-10-22T09:14:37Z">
              <w:r>
                <w:rPr>
                  <w:rFonts w:hint="eastAsia"/>
                  <w:lang w:val="en-US" w:eastAsia="zh-CN"/>
                </w:rPr>
                <w:t>]-00</w:t>
              </w:r>
            </w:ins>
            <w:ins w:id="280" w:author="Heng Wang" w:date="2021-10-22T09:14:45Z">
              <w:r>
                <w:rPr>
                  <w:rFonts w:hint="eastAsia"/>
                  <w:lang w:val="en-US" w:eastAsia="zh-CN"/>
                </w:rPr>
                <w:t>1</w:t>
              </w:r>
            </w:ins>
          </w:p>
        </w:tc>
        <w:tc>
          <w:tcPr>
            <w:tcW w:w="2613" w:type="dxa"/>
          </w:tcPr>
          <w:p>
            <w:pPr>
              <w:pStyle w:val="53"/>
              <w:widowControl w:val="0"/>
              <w:rPr>
                <w:ins w:id="281"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 w:author="Heng Wang" w:date="2021-10-21T17:14:18Z"/>
        </w:trPr>
        <w:tc>
          <w:tcPr>
            <w:tcW w:w="1193" w:type="dxa"/>
          </w:tcPr>
          <w:p>
            <w:pPr>
              <w:pStyle w:val="53"/>
              <w:widowControl w:val="0"/>
              <w:rPr>
                <w:ins w:id="283" w:author="Heng Wang" w:date="2021-10-21T17:14:18Z"/>
                <w:rFonts w:hint="default"/>
                <w:lang w:val="en-US" w:eastAsia="zh-CN"/>
              </w:rPr>
            </w:pPr>
            <w:ins w:id="284" w:author="Heng Wang" w:date="2021-10-22T08:50:22Z">
              <w:r>
                <w:rPr>
                  <w:rFonts w:hint="eastAsia"/>
                  <w:lang w:val="en-US" w:eastAsia="zh-CN"/>
                </w:rPr>
                <w:t>CPR-7.1-</w:t>
              </w:r>
            </w:ins>
            <w:ins w:id="285" w:author="Heng Wang" w:date="2021-10-22T08:50:47Z">
              <w:r>
                <w:rPr>
                  <w:rFonts w:hint="eastAsia"/>
                  <w:lang w:val="en-US" w:eastAsia="zh-CN"/>
                </w:rPr>
                <w:t>9</w:t>
              </w:r>
            </w:ins>
          </w:p>
        </w:tc>
        <w:tc>
          <w:tcPr>
            <w:tcW w:w="3688" w:type="dxa"/>
          </w:tcPr>
          <w:p>
            <w:pPr>
              <w:pStyle w:val="53"/>
              <w:widowControl w:val="0"/>
              <w:jc w:val="both"/>
              <w:rPr>
                <w:ins w:id="286" w:author="Heng Wang" w:date="2021-10-21T17:14:18Z"/>
                <w:rFonts w:hint="default" w:eastAsia="宋体"/>
                <w:lang w:val="en-US" w:eastAsia="zh-CN"/>
              </w:rPr>
            </w:pPr>
            <w:ins w:id="287" w:author="Heng Wang" w:date="2021-10-22T08:58:25Z">
              <w:bookmarkStart w:id="7" w:name="OLE_LINK3"/>
              <w:r>
                <w:rPr/>
                <w:t>The 5G system shall provide a mechanism for a 3rd party to report</w:t>
              </w:r>
              <w:bookmarkEnd w:id="7"/>
              <w:r>
                <w:rPr/>
                <w:t xml:space="preserve">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ins>
            <w:ins w:id="288" w:author="Heng Wang" w:date="2021-10-22T09:17:38Z">
              <w:r>
                <w:rPr>
                  <w:rFonts w:hint="eastAsia" w:eastAsia="宋体"/>
                  <w:lang w:val="en-US" w:eastAsia="zh-CN"/>
                </w:rPr>
                <w:t xml:space="preserve"> (</w:t>
              </w:r>
            </w:ins>
            <w:ins w:id="289" w:author="Heng Wang" w:date="2021-10-22T09:17:40Z">
              <w:r>
                <w:rPr>
                  <w:rFonts w:hint="eastAsia" w:eastAsia="宋体"/>
                  <w:lang w:val="en-US" w:eastAsia="zh-CN"/>
                </w:rPr>
                <w:t>no</w:t>
              </w:r>
            </w:ins>
            <w:ins w:id="290" w:author="Heng Wang" w:date="2021-10-22T09:17:41Z">
              <w:r>
                <w:rPr>
                  <w:rFonts w:hint="eastAsia" w:eastAsia="宋体"/>
                  <w:lang w:val="en-US" w:eastAsia="zh-CN"/>
                </w:rPr>
                <w:t>te</w:t>
              </w:r>
            </w:ins>
            <w:ins w:id="291" w:author="Heng Wang" w:date="2021-10-22T09:34:08Z">
              <w:r>
                <w:rPr>
                  <w:rFonts w:hint="eastAsia" w:eastAsia="宋体"/>
                  <w:lang w:val="en-US" w:eastAsia="zh-CN"/>
                </w:rPr>
                <w:t>s</w:t>
              </w:r>
            </w:ins>
            <w:ins w:id="292" w:author="Heng Wang" w:date="2021-10-22T09:17:41Z">
              <w:r>
                <w:rPr>
                  <w:rFonts w:hint="eastAsia" w:eastAsia="宋体"/>
                  <w:lang w:val="en-US" w:eastAsia="zh-CN"/>
                </w:rPr>
                <w:t xml:space="preserve"> </w:t>
              </w:r>
            </w:ins>
            <w:ins w:id="293" w:author="Heng Wang" w:date="2021-10-22T09:17:43Z">
              <w:r>
                <w:rPr>
                  <w:rFonts w:hint="eastAsia" w:eastAsia="宋体"/>
                  <w:lang w:val="en-US" w:eastAsia="zh-CN"/>
                </w:rPr>
                <w:t>2</w:t>
              </w:r>
            </w:ins>
            <w:ins w:id="294" w:author="Heng Wang" w:date="2021-10-22T09:34:10Z">
              <w:r>
                <w:rPr>
                  <w:rFonts w:hint="eastAsia" w:eastAsia="宋体"/>
                  <w:lang w:val="en-US" w:eastAsia="zh-CN"/>
                </w:rPr>
                <w:t>,</w:t>
              </w:r>
            </w:ins>
            <w:ins w:id="295" w:author="Heng Wang" w:date="2021-10-22T09:54:35Z">
              <w:r>
                <w:rPr>
                  <w:rFonts w:hint="eastAsia" w:eastAsia="宋体"/>
                  <w:lang w:val="en-US" w:eastAsia="zh-CN"/>
                </w:rPr>
                <w:t xml:space="preserve"> </w:t>
              </w:r>
            </w:ins>
            <w:ins w:id="296" w:author="Heng Wang" w:date="2021-10-22T09:17:43Z">
              <w:r>
                <w:rPr>
                  <w:rFonts w:hint="eastAsia" w:eastAsia="宋体"/>
                  <w:lang w:val="en-US" w:eastAsia="zh-CN"/>
                </w:rPr>
                <w:t>3</w:t>
              </w:r>
            </w:ins>
            <w:ins w:id="297" w:author="Heng Wang" w:date="2021-10-22T09:17:46Z">
              <w:r>
                <w:rPr>
                  <w:rFonts w:hint="eastAsia" w:eastAsia="宋体"/>
                  <w:lang w:val="en-US" w:eastAsia="zh-CN"/>
                </w:rPr>
                <w:t>)</w:t>
              </w:r>
            </w:ins>
          </w:p>
        </w:tc>
        <w:tc>
          <w:tcPr>
            <w:tcW w:w="2039" w:type="dxa"/>
          </w:tcPr>
          <w:p>
            <w:pPr>
              <w:pStyle w:val="53"/>
              <w:widowControl w:val="0"/>
              <w:rPr>
                <w:ins w:id="298" w:author="Heng Wang" w:date="2021-10-21T17:14:18Z"/>
                <w:lang w:val="en-US" w:eastAsia="zh-CN"/>
              </w:rPr>
            </w:pPr>
            <w:ins w:id="299" w:author="Heng Wang" w:date="2021-10-22T09:18:00Z">
              <w:r>
                <w:rPr>
                  <w:rFonts w:hint="eastAsia"/>
                  <w:lang w:val="en-US" w:eastAsia="zh-CN"/>
                </w:rPr>
                <w:t>PR[5.1</w:t>
              </w:r>
            </w:ins>
            <w:ins w:id="300" w:author="Heng Wang" w:date="2021-10-22T09:18:03Z">
              <w:r>
                <w:rPr>
                  <w:rFonts w:hint="eastAsia"/>
                  <w:lang w:val="en-US" w:eastAsia="zh-CN"/>
                </w:rPr>
                <w:t>1</w:t>
              </w:r>
            </w:ins>
            <w:ins w:id="301" w:author="Heng Wang" w:date="2021-10-22T09:18:00Z">
              <w:r>
                <w:rPr>
                  <w:rFonts w:hint="eastAsia"/>
                  <w:lang w:val="en-US" w:eastAsia="zh-CN"/>
                </w:rPr>
                <w:t>]-001</w:t>
              </w:r>
            </w:ins>
          </w:p>
        </w:tc>
        <w:tc>
          <w:tcPr>
            <w:tcW w:w="2613" w:type="dxa"/>
          </w:tcPr>
          <w:p>
            <w:pPr>
              <w:pStyle w:val="53"/>
              <w:widowControl w:val="0"/>
              <w:rPr>
                <w:ins w:id="302"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 w:author="Heng Wang" w:date="2021-10-21T17:14:18Z"/>
        </w:trPr>
        <w:tc>
          <w:tcPr>
            <w:tcW w:w="1193" w:type="dxa"/>
          </w:tcPr>
          <w:p>
            <w:pPr>
              <w:pStyle w:val="53"/>
              <w:widowControl w:val="0"/>
              <w:rPr>
                <w:ins w:id="304" w:author="Heng Wang" w:date="2021-10-21T17:14:18Z"/>
                <w:rFonts w:hint="default"/>
                <w:lang w:val="en-US" w:eastAsia="zh-CN"/>
              </w:rPr>
            </w:pPr>
            <w:ins w:id="305" w:author="Heng Wang" w:date="2021-10-22T08:50:23Z">
              <w:r>
                <w:rPr>
                  <w:rFonts w:hint="eastAsia"/>
                  <w:lang w:val="en-US" w:eastAsia="zh-CN"/>
                </w:rPr>
                <w:t>CPR-7.1-1</w:t>
              </w:r>
            </w:ins>
            <w:ins w:id="306" w:author="Heng Wang" w:date="2021-10-22T08:50:49Z">
              <w:r>
                <w:rPr>
                  <w:rFonts w:hint="eastAsia"/>
                  <w:lang w:val="en-US" w:eastAsia="zh-CN"/>
                </w:rPr>
                <w:t>0</w:t>
              </w:r>
            </w:ins>
          </w:p>
        </w:tc>
        <w:tc>
          <w:tcPr>
            <w:tcW w:w="3688" w:type="dxa"/>
          </w:tcPr>
          <w:p>
            <w:pPr>
              <w:pStyle w:val="53"/>
              <w:widowControl w:val="0"/>
              <w:jc w:val="both"/>
              <w:rPr>
                <w:ins w:id="307" w:author="Heng Wang" w:date="2021-10-21T17:14:18Z"/>
                <w:lang w:val="en-US" w:eastAsia="zh-CN"/>
              </w:rPr>
            </w:pPr>
            <w:ins w:id="308" w:author="Heng Wang" w:date="2021-10-22T08:58:39Z">
              <w:r>
                <w:rPr/>
                <w:t>The 5G System should support the IEC 61850-9-3 [29] profile and IEEE Std C37.238-2017 [24].</w:t>
              </w:r>
            </w:ins>
          </w:p>
        </w:tc>
        <w:tc>
          <w:tcPr>
            <w:tcW w:w="2039" w:type="dxa"/>
          </w:tcPr>
          <w:p>
            <w:pPr>
              <w:pStyle w:val="53"/>
              <w:widowControl w:val="0"/>
              <w:rPr>
                <w:ins w:id="309" w:author="Heng Wang" w:date="2021-10-21T17:14:18Z"/>
                <w:lang w:val="en-US" w:eastAsia="zh-CN"/>
              </w:rPr>
            </w:pPr>
            <w:ins w:id="310" w:author="Heng Wang" w:date="2021-10-22T09:21:08Z">
              <w:r>
                <w:rPr>
                  <w:rFonts w:hint="eastAsia"/>
                  <w:lang w:val="en-US" w:eastAsia="zh-CN"/>
                </w:rPr>
                <w:t>PR[5.1</w:t>
              </w:r>
            </w:ins>
            <w:ins w:id="311" w:author="Heng Wang" w:date="2021-10-22T09:21:11Z">
              <w:r>
                <w:rPr>
                  <w:rFonts w:hint="eastAsia"/>
                  <w:lang w:val="en-US" w:eastAsia="zh-CN"/>
                </w:rPr>
                <w:t>3</w:t>
              </w:r>
            </w:ins>
            <w:ins w:id="312" w:author="Heng Wang" w:date="2021-10-22T09:21:08Z">
              <w:r>
                <w:rPr>
                  <w:rFonts w:hint="eastAsia"/>
                  <w:lang w:val="en-US" w:eastAsia="zh-CN"/>
                </w:rPr>
                <w:t>]-001</w:t>
              </w:r>
            </w:ins>
          </w:p>
        </w:tc>
        <w:tc>
          <w:tcPr>
            <w:tcW w:w="2613" w:type="dxa"/>
          </w:tcPr>
          <w:p>
            <w:pPr>
              <w:pStyle w:val="53"/>
              <w:widowControl w:val="0"/>
              <w:rPr>
                <w:ins w:id="313"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 w:author="Heng Wang" w:date="2021-10-21T17:14:18Z"/>
        </w:trPr>
        <w:tc>
          <w:tcPr>
            <w:tcW w:w="1193" w:type="dxa"/>
          </w:tcPr>
          <w:p>
            <w:pPr>
              <w:pStyle w:val="53"/>
              <w:widowControl w:val="0"/>
              <w:rPr>
                <w:ins w:id="315" w:author="Heng Wang" w:date="2021-10-21T17:14:18Z"/>
                <w:rFonts w:hint="default"/>
                <w:lang w:val="en-US" w:eastAsia="zh-CN"/>
              </w:rPr>
            </w:pPr>
            <w:ins w:id="316" w:author="Heng Wang" w:date="2021-10-22T08:50:24Z">
              <w:r>
                <w:rPr>
                  <w:rFonts w:hint="eastAsia"/>
                  <w:lang w:val="en-US" w:eastAsia="zh-CN"/>
                </w:rPr>
                <w:t>CPR-7.1-1</w:t>
              </w:r>
            </w:ins>
            <w:ins w:id="317" w:author="Heng Wang" w:date="2021-10-22T08:50:52Z">
              <w:r>
                <w:rPr>
                  <w:rFonts w:hint="eastAsia"/>
                  <w:lang w:val="en-US" w:eastAsia="zh-CN"/>
                </w:rPr>
                <w:t>1</w:t>
              </w:r>
            </w:ins>
          </w:p>
        </w:tc>
        <w:tc>
          <w:tcPr>
            <w:tcW w:w="3688" w:type="dxa"/>
          </w:tcPr>
          <w:p>
            <w:pPr>
              <w:pStyle w:val="53"/>
              <w:widowControl w:val="0"/>
              <w:jc w:val="both"/>
              <w:rPr>
                <w:ins w:id="318" w:author="Heng Wang" w:date="2021-10-21T17:14:18Z"/>
                <w:lang w:val="en-US" w:eastAsia="zh-CN"/>
              </w:rPr>
            </w:pPr>
            <w:ins w:id="319" w:author="Heng Wang" w:date="2021-10-22T08:58:55Z">
              <w:r>
                <w:rPr/>
                <w:t>5G system should support at least one of the two profiles for synchrophasor communications: IEC 61850-90-5:2012 [26], or IEEE Std C37.118.2-2011 [28].</w:t>
              </w:r>
            </w:ins>
          </w:p>
        </w:tc>
        <w:tc>
          <w:tcPr>
            <w:tcW w:w="2039" w:type="dxa"/>
          </w:tcPr>
          <w:p>
            <w:pPr>
              <w:pStyle w:val="53"/>
              <w:widowControl w:val="0"/>
              <w:rPr>
                <w:ins w:id="320" w:author="Heng Wang" w:date="2021-10-21T17:14:18Z"/>
                <w:rFonts w:hint="default"/>
                <w:lang w:val="en-US" w:eastAsia="zh-CN"/>
              </w:rPr>
            </w:pPr>
            <w:ins w:id="321" w:author="Heng Wang" w:date="2021-10-22T09:21:18Z">
              <w:r>
                <w:rPr>
                  <w:rFonts w:hint="eastAsia"/>
                  <w:lang w:val="en-US" w:eastAsia="zh-CN"/>
                </w:rPr>
                <w:t>PR[5.1</w:t>
              </w:r>
            </w:ins>
            <w:ins w:id="322" w:author="Heng Wang" w:date="2021-10-22T09:21:22Z">
              <w:r>
                <w:rPr>
                  <w:rFonts w:hint="eastAsia"/>
                  <w:lang w:val="en-US" w:eastAsia="zh-CN"/>
                </w:rPr>
                <w:t>3</w:t>
              </w:r>
            </w:ins>
            <w:ins w:id="323" w:author="Heng Wang" w:date="2021-10-22T09:21:18Z">
              <w:r>
                <w:rPr>
                  <w:rFonts w:hint="eastAsia"/>
                  <w:lang w:val="en-US" w:eastAsia="zh-CN"/>
                </w:rPr>
                <w:t>]-00</w:t>
              </w:r>
            </w:ins>
            <w:ins w:id="324" w:author="Heng Wang" w:date="2021-10-22T09:21:24Z">
              <w:r>
                <w:rPr>
                  <w:rFonts w:hint="eastAsia"/>
                  <w:lang w:val="en-US" w:eastAsia="zh-CN"/>
                </w:rPr>
                <w:t>2</w:t>
              </w:r>
            </w:ins>
          </w:p>
        </w:tc>
        <w:tc>
          <w:tcPr>
            <w:tcW w:w="2613" w:type="dxa"/>
          </w:tcPr>
          <w:p>
            <w:pPr>
              <w:pStyle w:val="53"/>
              <w:widowControl w:val="0"/>
              <w:rPr>
                <w:ins w:id="325"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6" w:author="Heng Wang" w:date="2021-10-21T17:14:18Z"/>
        </w:trPr>
        <w:tc>
          <w:tcPr>
            <w:tcW w:w="1193" w:type="dxa"/>
          </w:tcPr>
          <w:p>
            <w:pPr>
              <w:pStyle w:val="53"/>
              <w:widowControl w:val="0"/>
              <w:rPr>
                <w:ins w:id="327" w:author="Heng Wang" w:date="2021-10-21T17:14:18Z"/>
                <w:rFonts w:hint="default"/>
                <w:lang w:val="en-US" w:eastAsia="zh-CN"/>
              </w:rPr>
            </w:pPr>
            <w:ins w:id="328" w:author="Heng Wang" w:date="2021-10-22T08:50:24Z">
              <w:r>
                <w:rPr>
                  <w:rFonts w:hint="eastAsia"/>
                  <w:lang w:val="en-US" w:eastAsia="zh-CN"/>
                </w:rPr>
                <w:t>CPR-7.1-1</w:t>
              </w:r>
            </w:ins>
            <w:ins w:id="329" w:author="Heng Wang" w:date="2021-10-22T08:51:16Z">
              <w:r>
                <w:rPr>
                  <w:rFonts w:hint="eastAsia"/>
                  <w:lang w:val="en-US" w:eastAsia="zh-CN"/>
                </w:rPr>
                <w:t>2</w:t>
              </w:r>
            </w:ins>
          </w:p>
        </w:tc>
        <w:tc>
          <w:tcPr>
            <w:tcW w:w="3688" w:type="dxa"/>
          </w:tcPr>
          <w:p>
            <w:pPr>
              <w:pStyle w:val="53"/>
              <w:widowControl w:val="0"/>
              <w:jc w:val="both"/>
              <w:rPr>
                <w:ins w:id="330" w:author="Heng Wang" w:date="2021-10-21T17:14:18Z"/>
                <w:lang w:val="en-US" w:eastAsia="zh-CN"/>
              </w:rPr>
            </w:pPr>
            <w:ins w:id="331" w:author="Heng Wang" w:date="2021-10-22T08:59:08Z">
              <w:r>
                <w:rPr/>
                <w:t>The 5G system should support the IEEE 802.1Q QoS profile as defined IEC 61850-90-5 [26].</w:t>
              </w:r>
            </w:ins>
          </w:p>
        </w:tc>
        <w:tc>
          <w:tcPr>
            <w:tcW w:w="2039" w:type="dxa"/>
          </w:tcPr>
          <w:p>
            <w:pPr>
              <w:pStyle w:val="53"/>
              <w:widowControl w:val="0"/>
              <w:rPr>
                <w:ins w:id="332" w:author="Heng Wang" w:date="2021-10-21T17:14:18Z"/>
                <w:rFonts w:hint="default"/>
                <w:lang w:val="en-US" w:eastAsia="zh-CN"/>
              </w:rPr>
            </w:pPr>
            <w:ins w:id="333" w:author="Heng Wang" w:date="2021-10-22T09:21:33Z">
              <w:r>
                <w:rPr>
                  <w:rFonts w:hint="eastAsia"/>
                  <w:lang w:val="en-US" w:eastAsia="zh-CN"/>
                </w:rPr>
                <w:t>PR[5.13]-00</w:t>
              </w:r>
            </w:ins>
            <w:ins w:id="334" w:author="Heng Wang" w:date="2021-10-22T09:21:34Z">
              <w:r>
                <w:rPr>
                  <w:rFonts w:hint="eastAsia"/>
                  <w:lang w:val="en-US" w:eastAsia="zh-CN"/>
                </w:rPr>
                <w:t>3</w:t>
              </w:r>
            </w:ins>
          </w:p>
        </w:tc>
        <w:tc>
          <w:tcPr>
            <w:tcW w:w="2613" w:type="dxa"/>
          </w:tcPr>
          <w:p>
            <w:pPr>
              <w:pStyle w:val="53"/>
              <w:widowControl w:val="0"/>
              <w:rPr>
                <w:ins w:id="335"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Heng Wang" w:date="2021-10-21T17:14:18Z"/>
        </w:trPr>
        <w:tc>
          <w:tcPr>
            <w:tcW w:w="1193" w:type="dxa"/>
          </w:tcPr>
          <w:p>
            <w:pPr>
              <w:pStyle w:val="53"/>
              <w:widowControl w:val="0"/>
              <w:rPr>
                <w:ins w:id="337" w:author="Heng Wang" w:date="2021-10-21T17:14:18Z"/>
                <w:rFonts w:hint="default"/>
                <w:lang w:val="en-US" w:eastAsia="zh-CN"/>
              </w:rPr>
            </w:pPr>
            <w:ins w:id="338" w:author="Heng Wang" w:date="2021-10-22T08:50:28Z">
              <w:r>
                <w:rPr>
                  <w:rFonts w:hint="eastAsia"/>
                  <w:lang w:val="en-US" w:eastAsia="zh-CN"/>
                </w:rPr>
                <w:t>CPR-7.1-1</w:t>
              </w:r>
            </w:ins>
            <w:ins w:id="339" w:author="Heng Wang" w:date="2021-10-22T08:51:18Z">
              <w:r>
                <w:rPr>
                  <w:rFonts w:hint="eastAsia"/>
                  <w:lang w:val="en-US" w:eastAsia="zh-CN"/>
                </w:rPr>
                <w:t>3</w:t>
              </w:r>
            </w:ins>
          </w:p>
        </w:tc>
        <w:tc>
          <w:tcPr>
            <w:tcW w:w="3688" w:type="dxa"/>
          </w:tcPr>
          <w:p>
            <w:pPr>
              <w:pStyle w:val="53"/>
              <w:widowControl w:val="0"/>
              <w:jc w:val="both"/>
              <w:rPr>
                <w:ins w:id="340" w:author="Heng Wang" w:date="2021-10-21T17:14:18Z"/>
                <w:lang w:val="en-US" w:eastAsia="zh-CN"/>
              </w:rPr>
            </w:pPr>
            <w:ins w:id="341" w:author="Heng Wang" w:date="2021-10-22T08:59:23Z">
              <w:r>
                <w:rPr/>
                <w:t xml:space="preserve">The 5G system shall support delivery of the same UE originated data to a group of recipient UEs distributed over a large geographical area in a resource-efficient manner </w:t>
              </w:r>
            </w:ins>
            <w:ins w:id="342" w:author="Heng Wang" w:date="2021-10-22T08:59:23Z">
              <w:r>
                <w:rPr>
                  <w:lang w:eastAsia="zh-CN"/>
                </w:rPr>
                <w:t>in terms of bandwidth</w:t>
              </w:r>
            </w:ins>
            <w:ins w:id="343" w:author="Heng Wang" w:date="2021-10-22T08:59:23Z">
              <w:r>
                <w:rPr/>
                <w:t>.</w:t>
              </w:r>
            </w:ins>
          </w:p>
        </w:tc>
        <w:tc>
          <w:tcPr>
            <w:tcW w:w="2039" w:type="dxa"/>
          </w:tcPr>
          <w:p>
            <w:pPr>
              <w:pStyle w:val="53"/>
              <w:widowControl w:val="0"/>
              <w:rPr>
                <w:ins w:id="344" w:author="Heng Wang" w:date="2021-10-21T17:14:18Z"/>
                <w:rFonts w:hint="default"/>
                <w:lang w:val="en-US" w:eastAsia="zh-CN"/>
              </w:rPr>
            </w:pPr>
            <w:ins w:id="345" w:author="Heng Wang" w:date="2021-10-22T09:22:12Z">
              <w:r>
                <w:rPr>
                  <w:rFonts w:hint="eastAsia"/>
                  <w:lang w:val="en-US" w:eastAsia="zh-CN"/>
                </w:rPr>
                <w:t>PR[5.13]-00</w:t>
              </w:r>
            </w:ins>
            <w:ins w:id="346" w:author="Heng Wang" w:date="2021-10-22T09:22:14Z">
              <w:r>
                <w:rPr>
                  <w:rFonts w:hint="eastAsia"/>
                  <w:lang w:val="en-US" w:eastAsia="zh-CN"/>
                </w:rPr>
                <w:t>4</w:t>
              </w:r>
            </w:ins>
          </w:p>
        </w:tc>
        <w:tc>
          <w:tcPr>
            <w:tcW w:w="2613" w:type="dxa"/>
          </w:tcPr>
          <w:p>
            <w:pPr>
              <w:pStyle w:val="53"/>
              <w:widowControl w:val="0"/>
              <w:rPr>
                <w:ins w:id="347"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 w:author="Heng Wang" w:date="2021-10-21T17:14:18Z"/>
        </w:trPr>
        <w:tc>
          <w:tcPr>
            <w:tcW w:w="1193" w:type="dxa"/>
          </w:tcPr>
          <w:p>
            <w:pPr>
              <w:pStyle w:val="53"/>
              <w:widowControl w:val="0"/>
              <w:rPr>
                <w:ins w:id="349" w:author="Heng Wang" w:date="2021-10-21T17:14:18Z"/>
                <w:rFonts w:hint="default"/>
                <w:lang w:val="en-US" w:eastAsia="zh-CN"/>
              </w:rPr>
            </w:pPr>
            <w:ins w:id="350" w:author="Heng Wang" w:date="2021-10-22T08:50:29Z">
              <w:r>
                <w:rPr>
                  <w:rFonts w:hint="eastAsia"/>
                  <w:lang w:val="en-US" w:eastAsia="zh-CN"/>
                </w:rPr>
                <w:t>CPR-7.1-1</w:t>
              </w:r>
            </w:ins>
            <w:ins w:id="351" w:author="Heng Wang" w:date="2021-10-22T08:51:19Z">
              <w:r>
                <w:rPr>
                  <w:rFonts w:hint="eastAsia"/>
                  <w:lang w:val="en-US" w:eastAsia="zh-CN"/>
                </w:rPr>
                <w:t>4</w:t>
              </w:r>
            </w:ins>
          </w:p>
        </w:tc>
        <w:tc>
          <w:tcPr>
            <w:tcW w:w="3688" w:type="dxa"/>
          </w:tcPr>
          <w:p>
            <w:pPr>
              <w:pStyle w:val="53"/>
              <w:widowControl w:val="0"/>
              <w:jc w:val="both"/>
              <w:rPr>
                <w:ins w:id="352" w:author="Heng Wang" w:date="2021-10-21T17:14:18Z"/>
                <w:lang w:val="en-US" w:eastAsia="zh-CN"/>
              </w:rPr>
            </w:pPr>
            <w:ins w:id="353" w:author="Heng Wang" w:date="2021-10-22T08:59:42Z">
              <w:r>
                <w:rPr>
                  <w:lang w:eastAsia="zh-CN"/>
                </w:rPr>
                <w:t>The 5G system shall allow  an originating UE to request a communication service to send data to different groups of UEs at the same time.</w:t>
              </w:r>
            </w:ins>
          </w:p>
        </w:tc>
        <w:tc>
          <w:tcPr>
            <w:tcW w:w="2039" w:type="dxa"/>
          </w:tcPr>
          <w:p>
            <w:pPr>
              <w:pStyle w:val="53"/>
              <w:widowControl w:val="0"/>
              <w:rPr>
                <w:ins w:id="354" w:author="Heng Wang" w:date="2021-10-21T17:14:18Z"/>
                <w:rFonts w:hint="default"/>
                <w:lang w:val="en-US" w:eastAsia="zh-CN"/>
              </w:rPr>
            </w:pPr>
            <w:ins w:id="355" w:author="Heng Wang" w:date="2021-10-22T09:22:21Z">
              <w:r>
                <w:rPr>
                  <w:rFonts w:hint="eastAsia"/>
                  <w:lang w:val="en-US" w:eastAsia="zh-CN"/>
                </w:rPr>
                <w:t>PR[5.13]-00</w:t>
              </w:r>
            </w:ins>
            <w:ins w:id="356" w:author="Heng Wang" w:date="2021-10-22T09:22:22Z">
              <w:r>
                <w:rPr>
                  <w:rFonts w:hint="eastAsia"/>
                  <w:lang w:val="en-US" w:eastAsia="zh-CN"/>
                </w:rPr>
                <w:t>5</w:t>
              </w:r>
            </w:ins>
          </w:p>
        </w:tc>
        <w:tc>
          <w:tcPr>
            <w:tcW w:w="2613" w:type="dxa"/>
          </w:tcPr>
          <w:p>
            <w:pPr>
              <w:pStyle w:val="53"/>
              <w:widowControl w:val="0"/>
              <w:rPr>
                <w:ins w:id="357"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 w:author="Heng Wang" w:date="2021-10-21T17:14:18Z"/>
        </w:trPr>
        <w:tc>
          <w:tcPr>
            <w:tcW w:w="1193" w:type="dxa"/>
          </w:tcPr>
          <w:p>
            <w:pPr>
              <w:pStyle w:val="53"/>
              <w:widowControl w:val="0"/>
              <w:rPr>
                <w:ins w:id="359" w:author="Heng Wang" w:date="2021-10-21T17:14:18Z"/>
                <w:rFonts w:hint="default"/>
                <w:lang w:val="en-US" w:eastAsia="zh-CN"/>
              </w:rPr>
            </w:pPr>
            <w:ins w:id="360" w:author="Heng Wang" w:date="2021-10-22T08:50:29Z">
              <w:r>
                <w:rPr>
                  <w:rFonts w:hint="eastAsia"/>
                  <w:lang w:val="en-US" w:eastAsia="zh-CN"/>
                </w:rPr>
                <w:t>CPR-7.1-1</w:t>
              </w:r>
            </w:ins>
            <w:ins w:id="361" w:author="Heng Wang" w:date="2021-10-22T08:51:20Z">
              <w:r>
                <w:rPr>
                  <w:rFonts w:hint="eastAsia"/>
                  <w:lang w:val="en-US" w:eastAsia="zh-CN"/>
                </w:rPr>
                <w:t>5</w:t>
              </w:r>
            </w:ins>
          </w:p>
        </w:tc>
        <w:tc>
          <w:tcPr>
            <w:tcW w:w="3688" w:type="dxa"/>
          </w:tcPr>
          <w:p>
            <w:pPr>
              <w:pStyle w:val="53"/>
              <w:widowControl w:val="0"/>
              <w:jc w:val="both"/>
              <w:rPr>
                <w:ins w:id="362" w:author="Heng Wang" w:date="2021-10-21T17:14:18Z"/>
                <w:lang w:val="en-US" w:eastAsia="zh-CN"/>
              </w:rPr>
            </w:pPr>
            <w:ins w:id="363" w:author="Heng Wang" w:date="2021-10-22T09:00:51Z">
              <w:r>
                <w:rPr>
                  <w:lang w:eastAsia="zh-CN"/>
                </w:rPr>
                <w:t>The 5G system shall allow a UE to request different QoS for the communication in each of those groups.</w:t>
              </w:r>
            </w:ins>
          </w:p>
        </w:tc>
        <w:tc>
          <w:tcPr>
            <w:tcW w:w="2039" w:type="dxa"/>
          </w:tcPr>
          <w:p>
            <w:pPr>
              <w:pStyle w:val="53"/>
              <w:widowControl w:val="0"/>
              <w:rPr>
                <w:ins w:id="364" w:author="Heng Wang" w:date="2021-10-21T17:14:18Z"/>
                <w:rFonts w:hint="default"/>
                <w:lang w:val="en-US" w:eastAsia="zh-CN"/>
              </w:rPr>
            </w:pPr>
            <w:ins w:id="365" w:author="Heng Wang" w:date="2021-10-22T09:23:48Z">
              <w:r>
                <w:rPr>
                  <w:rFonts w:hint="eastAsia"/>
                  <w:lang w:val="en-US" w:eastAsia="zh-CN"/>
                </w:rPr>
                <w:t>PR[5.13]-00</w:t>
              </w:r>
            </w:ins>
            <w:ins w:id="366" w:author="Heng Wang" w:date="2021-10-22T09:23:49Z">
              <w:r>
                <w:rPr>
                  <w:rFonts w:hint="eastAsia"/>
                  <w:lang w:val="en-US" w:eastAsia="zh-CN"/>
                </w:rPr>
                <w:t>6</w:t>
              </w:r>
            </w:ins>
          </w:p>
        </w:tc>
        <w:tc>
          <w:tcPr>
            <w:tcW w:w="2613" w:type="dxa"/>
          </w:tcPr>
          <w:p>
            <w:pPr>
              <w:pStyle w:val="53"/>
              <w:widowControl w:val="0"/>
              <w:rPr>
                <w:ins w:id="367"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 w:author="Heng Wang" w:date="2021-10-21T17:14:18Z"/>
        </w:trPr>
        <w:tc>
          <w:tcPr>
            <w:tcW w:w="1193" w:type="dxa"/>
          </w:tcPr>
          <w:p>
            <w:pPr>
              <w:pStyle w:val="53"/>
              <w:widowControl w:val="0"/>
              <w:rPr>
                <w:ins w:id="369" w:author="Heng Wang" w:date="2021-10-21T17:14:18Z"/>
                <w:rFonts w:hint="default"/>
                <w:lang w:val="en-US" w:eastAsia="zh-CN"/>
              </w:rPr>
            </w:pPr>
            <w:ins w:id="370" w:author="Heng Wang" w:date="2021-10-22T08:50:30Z">
              <w:r>
                <w:rPr>
                  <w:rFonts w:hint="eastAsia"/>
                  <w:lang w:val="en-US" w:eastAsia="zh-CN"/>
                </w:rPr>
                <w:t>CPR-7.1-1</w:t>
              </w:r>
            </w:ins>
            <w:ins w:id="371" w:author="Heng Wang" w:date="2021-10-22T08:51:21Z">
              <w:r>
                <w:rPr>
                  <w:rFonts w:hint="eastAsia"/>
                  <w:lang w:val="en-US" w:eastAsia="zh-CN"/>
                </w:rPr>
                <w:t>6</w:t>
              </w:r>
            </w:ins>
          </w:p>
        </w:tc>
        <w:tc>
          <w:tcPr>
            <w:tcW w:w="3688" w:type="dxa"/>
          </w:tcPr>
          <w:p>
            <w:pPr>
              <w:pStyle w:val="53"/>
              <w:widowControl w:val="0"/>
              <w:jc w:val="both"/>
              <w:rPr>
                <w:ins w:id="372" w:author="Heng Wang" w:date="2021-10-21T17:14:18Z"/>
                <w:lang w:val="en-US" w:eastAsia="zh-CN"/>
              </w:rPr>
            </w:pPr>
            <w:ins w:id="373" w:author="Heng Wang" w:date="2021-10-22T09:01:09Z">
              <w:r>
                <w:rPr>
                  <w:lang w:eastAsia="zh-CN"/>
                </w:rPr>
                <w:t>The 5G system shall provide a mechanism for an MNO, based on MNO policy, to automatically report to 3rd party</w:t>
              </w:r>
            </w:ins>
            <w:ins w:id="374" w:author="Heng Wang" w:date="2021-10-22T09:01:09Z">
              <w:r>
                <w:rPr>
                  <w:rFonts w:eastAsia="Calibri"/>
                </w:rPr>
                <w:t>'</w:t>
              </w:r>
            </w:ins>
            <w:ins w:id="375" w:author="Heng Wang" w:date="2021-10-22T09:01:09Z">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w:t>
              </w:r>
            </w:ins>
          </w:p>
        </w:tc>
        <w:tc>
          <w:tcPr>
            <w:tcW w:w="2039" w:type="dxa"/>
          </w:tcPr>
          <w:p>
            <w:pPr>
              <w:pStyle w:val="53"/>
              <w:widowControl w:val="0"/>
              <w:rPr>
                <w:ins w:id="376" w:author="Heng Wang" w:date="2021-10-21T17:14:18Z"/>
                <w:rFonts w:hint="default"/>
                <w:lang w:val="en-US" w:eastAsia="zh-CN"/>
              </w:rPr>
            </w:pPr>
            <w:ins w:id="377" w:author="Heng Wang" w:date="2021-10-22T09:25:11Z">
              <w:r>
                <w:rPr>
                  <w:rFonts w:hint="eastAsia"/>
                  <w:lang w:val="en-US" w:eastAsia="zh-CN"/>
                </w:rPr>
                <w:t>PR[5.1</w:t>
              </w:r>
            </w:ins>
            <w:ins w:id="378" w:author="Heng Wang" w:date="2021-10-22T09:25:40Z">
              <w:r>
                <w:rPr>
                  <w:rFonts w:hint="eastAsia"/>
                  <w:lang w:val="en-US" w:eastAsia="zh-CN"/>
                </w:rPr>
                <w:t>7</w:t>
              </w:r>
            </w:ins>
            <w:ins w:id="379" w:author="Heng Wang" w:date="2021-10-22T09:25:11Z">
              <w:r>
                <w:rPr>
                  <w:rFonts w:hint="eastAsia"/>
                  <w:lang w:val="en-US" w:eastAsia="zh-CN"/>
                </w:rPr>
                <w:t>]-00</w:t>
              </w:r>
            </w:ins>
            <w:ins w:id="380" w:author="Heng Wang" w:date="2021-10-22T09:25:37Z">
              <w:r>
                <w:rPr>
                  <w:rFonts w:hint="eastAsia"/>
                  <w:lang w:val="en-US" w:eastAsia="zh-CN"/>
                </w:rPr>
                <w:t>2</w:t>
              </w:r>
            </w:ins>
          </w:p>
        </w:tc>
        <w:tc>
          <w:tcPr>
            <w:tcW w:w="2613" w:type="dxa"/>
          </w:tcPr>
          <w:p>
            <w:pPr>
              <w:pStyle w:val="53"/>
              <w:widowControl w:val="0"/>
              <w:rPr>
                <w:ins w:id="381"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 w:author="Heng Wang" w:date="2021-10-21T17:14:18Z"/>
        </w:trPr>
        <w:tc>
          <w:tcPr>
            <w:tcW w:w="1193" w:type="dxa"/>
          </w:tcPr>
          <w:p>
            <w:pPr>
              <w:pStyle w:val="53"/>
              <w:widowControl w:val="0"/>
              <w:rPr>
                <w:ins w:id="383" w:author="Heng Wang" w:date="2021-10-21T17:14:18Z"/>
                <w:rFonts w:hint="default"/>
                <w:lang w:val="en-US" w:eastAsia="zh-CN"/>
              </w:rPr>
            </w:pPr>
            <w:ins w:id="384" w:author="Heng Wang" w:date="2021-10-22T08:50:31Z">
              <w:r>
                <w:rPr>
                  <w:rFonts w:hint="eastAsia"/>
                  <w:lang w:val="en-US" w:eastAsia="zh-CN"/>
                </w:rPr>
                <w:t>CPR-7.1-1</w:t>
              </w:r>
            </w:ins>
            <w:ins w:id="385" w:author="Heng Wang" w:date="2021-10-22T08:51:22Z">
              <w:r>
                <w:rPr>
                  <w:rFonts w:hint="eastAsia"/>
                  <w:lang w:val="en-US" w:eastAsia="zh-CN"/>
                </w:rPr>
                <w:t>7</w:t>
              </w:r>
            </w:ins>
          </w:p>
        </w:tc>
        <w:tc>
          <w:tcPr>
            <w:tcW w:w="3688" w:type="dxa"/>
          </w:tcPr>
          <w:p>
            <w:pPr>
              <w:pStyle w:val="53"/>
              <w:widowControl w:val="0"/>
              <w:jc w:val="both"/>
              <w:rPr>
                <w:ins w:id="386" w:author="Heng Wang" w:date="2021-10-21T17:14:18Z"/>
                <w:lang w:val="en-US" w:eastAsia="zh-CN"/>
              </w:rPr>
            </w:pPr>
            <w:ins w:id="387" w:author="Heng Wang" w:date="2021-10-22T09:01:16Z">
              <w:r>
                <w:rPr/>
                <w:t>Subject to regulatory requirements and operator policy, the 5G system shall support a mechanism by which an MNO can identify the uninterruptable power supply status of the MNO</w:t>
              </w:r>
            </w:ins>
            <w:ins w:id="388" w:author="Heng Wang" w:date="2021-10-22T09:01:16Z">
              <w:r>
                <w:rPr>
                  <w:rFonts w:eastAsia="Calibri"/>
                </w:rPr>
                <w:t>'</w:t>
              </w:r>
            </w:ins>
            <w:ins w:id="389" w:author="Heng Wang" w:date="2021-10-22T09:01:16Z">
              <w:r>
                <w:rPr/>
                <w:t>s infrastructure, specifying which physical regions would be affected in terms of physical topology, as this information will facilitate energy system recovery operations</w:t>
              </w:r>
            </w:ins>
          </w:p>
        </w:tc>
        <w:tc>
          <w:tcPr>
            <w:tcW w:w="2039" w:type="dxa"/>
          </w:tcPr>
          <w:p>
            <w:pPr>
              <w:pStyle w:val="53"/>
              <w:widowControl w:val="0"/>
              <w:rPr>
                <w:ins w:id="390" w:author="Heng Wang" w:date="2021-10-21T17:14:18Z"/>
                <w:rFonts w:hint="default"/>
                <w:lang w:val="en-US" w:eastAsia="zh-CN"/>
              </w:rPr>
            </w:pPr>
            <w:ins w:id="391" w:author="Heng Wang" w:date="2021-10-22T09:25:54Z">
              <w:r>
                <w:rPr>
                  <w:rFonts w:hint="eastAsia"/>
                  <w:lang w:val="en-US" w:eastAsia="zh-CN"/>
                </w:rPr>
                <w:t>PR[5.1</w:t>
              </w:r>
            </w:ins>
            <w:ins w:id="392" w:author="Heng Wang" w:date="2021-10-22T09:25:57Z">
              <w:r>
                <w:rPr>
                  <w:rFonts w:hint="eastAsia"/>
                  <w:lang w:val="en-US" w:eastAsia="zh-CN"/>
                </w:rPr>
                <w:t>8</w:t>
              </w:r>
            </w:ins>
            <w:ins w:id="393" w:author="Heng Wang" w:date="2021-10-22T09:25:54Z">
              <w:r>
                <w:rPr>
                  <w:rFonts w:hint="eastAsia"/>
                  <w:lang w:val="en-US" w:eastAsia="zh-CN"/>
                </w:rPr>
                <w:t>]-00</w:t>
              </w:r>
            </w:ins>
            <w:ins w:id="394" w:author="Heng Wang" w:date="2021-10-22T09:25:59Z">
              <w:r>
                <w:rPr>
                  <w:rFonts w:hint="eastAsia"/>
                  <w:lang w:val="en-US" w:eastAsia="zh-CN"/>
                </w:rPr>
                <w:t>1</w:t>
              </w:r>
            </w:ins>
          </w:p>
        </w:tc>
        <w:tc>
          <w:tcPr>
            <w:tcW w:w="2613" w:type="dxa"/>
          </w:tcPr>
          <w:p>
            <w:pPr>
              <w:pStyle w:val="53"/>
              <w:widowControl w:val="0"/>
              <w:rPr>
                <w:ins w:id="395"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6" w:author="Heng Wang" w:date="2021-10-21T17:14:18Z"/>
        </w:trPr>
        <w:tc>
          <w:tcPr>
            <w:tcW w:w="1193" w:type="dxa"/>
          </w:tcPr>
          <w:p>
            <w:pPr>
              <w:pStyle w:val="53"/>
              <w:widowControl w:val="0"/>
              <w:rPr>
                <w:ins w:id="397" w:author="Heng Wang" w:date="2021-10-21T17:14:18Z"/>
                <w:rFonts w:hint="default"/>
                <w:lang w:val="en-US" w:eastAsia="zh-CN"/>
              </w:rPr>
            </w:pPr>
            <w:ins w:id="398" w:author="Heng Wang" w:date="2021-10-22T08:50:32Z">
              <w:r>
                <w:rPr>
                  <w:rFonts w:hint="eastAsia"/>
                  <w:lang w:val="en-US" w:eastAsia="zh-CN"/>
                </w:rPr>
                <w:t>CPR-7.1-1</w:t>
              </w:r>
            </w:ins>
            <w:ins w:id="399" w:author="Heng Wang" w:date="2021-10-22T08:51:23Z">
              <w:r>
                <w:rPr>
                  <w:rFonts w:hint="eastAsia"/>
                  <w:lang w:val="en-US" w:eastAsia="zh-CN"/>
                </w:rPr>
                <w:t>8</w:t>
              </w:r>
            </w:ins>
          </w:p>
        </w:tc>
        <w:tc>
          <w:tcPr>
            <w:tcW w:w="3688" w:type="dxa"/>
          </w:tcPr>
          <w:p>
            <w:pPr>
              <w:pStyle w:val="53"/>
              <w:widowControl w:val="0"/>
              <w:jc w:val="both"/>
              <w:rPr>
                <w:ins w:id="400" w:author="Heng Wang" w:date="2021-10-21T17:14:18Z"/>
                <w:rFonts w:hint="eastAsia" w:eastAsia="宋体"/>
                <w:lang w:val="en-US" w:eastAsia="zh-CN"/>
              </w:rPr>
            </w:pPr>
            <w:ins w:id="401" w:author="Heng Wang" w:date="2021-10-22T09:01:25Z">
              <w:r>
                <w:rPr/>
                <w:t>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ins w:id="402" w:author="Heng Wang" w:date="2021-10-22T09:32:02Z">
              <w:r>
                <w:rPr>
                  <w:rFonts w:hint="eastAsia" w:eastAsia="宋体"/>
                  <w:lang w:val="en-US" w:eastAsia="zh-CN"/>
                </w:rPr>
                <w:t xml:space="preserve"> </w:t>
              </w:r>
            </w:ins>
            <w:ins w:id="403" w:author="Heng Wang" w:date="2021-10-22T09:32:03Z">
              <w:r>
                <w:rPr>
                  <w:rFonts w:hint="eastAsia" w:eastAsia="宋体"/>
                  <w:lang w:val="en-US" w:eastAsia="zh-CN"/>
                </w:rPr>
                <w:t xml:space="preserve">(note </w:t>
              </w:r>
            </w:ins>
            <w:ins w:id="404" w:author="Heng Wang" w:date="2021-10-22T09:32:07Z">
              <w:r>
                <w:rPr>
                  <w:rFonts w:hint="eastAsia" w:eastAsia="宋体"/>
                  <w:lang w:val="en-US" w:eastAsia="zh-CN"/>
                </w:rPr>
                <w:t>4</w:t>
              </w:r>
            </w:ins>
            <w:ins w:id="405" w:author="Heng Wang" w:date="2021-10-22T09:32:03Z">
              <w:r>
                <w:rPr>
                  <w:rFonts w:hint="eastAsia" w:eastAsia="宋体"/>
                  <w:lang w:val="en-US" w:eastAsia="zh-CN"/>
                </w:rPr>
                <w:t>)</w:t>
              </w:r>
            </w:ins>
          </w:p>
        </w:tc>
        <w:tc>
          <w:tcPr>
            <w:tcW w:w="2039" w:type="dxa"/>
          </w:tcPr>
          <w:p>
            <w:pPr>
              <w:pStyle w:val="53"/>
              <w:widowControl w:val="0"/>
              <w:rPr>
                <w:ins w:id="406" w:author="Heng Wang" w:date="2021-10-21T17:14:18Z"/>
                <w:rFonts w:hint="default"/>
                <w:lang w:val="en-US" w:eastAsia="zh-CN"/>
              </w:rPr>
            </w:pPr>
            <w:ins w:id="407" w:author="Heng Wang" w:date="2021-10-22T09:26:34Z">
              <w:r>
                <w:rPr>
                  <w:rFonts w:hint="eastAsia"/>
                  <w:lang w:val="en-US" w:eastAsia="zh-CN"/>
                </w:rPr>
                <w:t>PR[5.18]-00</w:t>
              </w:r>
            </w:ins>
            <w:ins w:id="408" w:author="Heng Wang" w:date="2021-10-22T09:26:36Z">
              <w:r>
                <w:rPr>
                  <w:rFonts w:hint="eastAsia"/>
                  <w:lang w:val="en-US" w:eastAsia="zh-CN"/>
                </w:rPr>
                <w:t>2</w:t>
              </w:r>
            </w:ins>
          </w:p>
        </w:tc>
        <w:tc>
          <w:tcPr>
            <w:tcW w:w="2613" w:type="dxa"/>
          </w:tcPr>
          <w:p>
            <w:pPr>
              <w:pStyle w:val="53"/>
              <w:widowControl w:val="0"/>
              <w:rPr>
                <w:ins w:id="409"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 w:author="Heng Wang" w:date="2021-10-21T17:14:18Z"/>
        </w:trPr>
        <w:tc>
          <w:tcPr>
            <w:tcW w:w="1193" w:type="dxa"/>
          </w:tcPr>
          <w:p>
            <w:pPr>
              <w:pStyle w:val="53"/>
              <w:widowControl w:val="0"/>
              <w:rPr>
                <w:ins w:id="411" w:author="Heng Wang" w:date="2021-10-21T17:14:18Z"/>
                <w:rFonts w:hint="default"/>
                <w:lang w:val="en-US" w:eastAsia="zh-CN"/>
              </w:rPr>
            </w:pPr>
            <w:ins w:id="412" w:author="Heng Wang" w:date="2021-10-22T08:50:33Z">
              <w:r>
                <w:rPr>
                  <w:rFonts w:hint="eastAsia"/>
                  <w:lang w:val="en-US" w:eastAsia="zh-CN"/>
                </w:rPr>
                <w:t>CPR-7.1-1</w:t>
              </w:r>
            </w:ins>
            <w:ins w:id="413" w:author="Heng Wang" w:date="2021-10-22T08:51:24Z">
              <w:r>
                <w:rPr>
                  <w:rFonts w:hint="eastAsia"/>
                  <w:lang w:val="en-US" w:eastAsia="zh-CN"/>
                </w:rPr>
                <w:t>9</w:t>
              </w:r>
            </w:ins>
          </w:p>
        </w:tc>
        <w:tc>
          <w:tcPr>
            <w:tcW w:w="3688" w:type="dxa"/>
          </w:tcPr>
          <w:p>
            <w:pPr>
              <w:pStyle w:val="53"/>
              <w:widowControl w:val="0"/>
              <w:jc w:val="both"/>
              <w:rPr>
                <w:ins w:id="414" w:author="Heng Wang" w:date="2021-10-21T17:14:18Z"/>
                <w:lang w:val="en-US" w:eastAsia="zh-CN"/>
              </w:rPr>
            </w:pPr>
            <w:ins w:id="415" w:author="Heng Wang" w:date="2021-10-22T09:01:30Z">
              <w:r>
                <w:rPr>
                  <w:rFonts w:eastAsia="Calibri"/>
                </w:rPr>
                <w:t>The 5G system shall enable recipient UEs to indicate their interest in receiving data from a specific originating UE.</w:t>
              </w:r>
            </w:ins>
          </w:p>
        </w:tc>
        <w:tc>
          <w:tcPr>
            <w:tcW w:w="2039" w:type="dxa"/>
          </w:tcPr>
          <w:p>
            <w:pPr>
              <w:pStyle w:val="53"/>
              <w:widowControl w:val="0"/>
              <w:rPr>
                <w:ins w:id="416" w:author="Heng Wang" w:date="2021-10-21T17:14:18Z"/>
                <w:rFonts w:hint="default"/>
                <w:lang w:val="en-US" w:eastAsia="zh-CN"/>
              </w:rPr>
            </w:pPr>
            <w:ins w:id="417" w:author="Heng Wang" w:date="2021-10-22T09:27:35Z">
              <w:r>
                <w:rPr>
                  <w:rFonts w:hint="eastAsia"/>
                  <w:lang w:val="en-US" w:eastAsia="zh-CN"/>
                </w:rPr>
                <w:t>PR[5.1</w:t>
              </w:r>
            </w:ins>
            <w:ins w:id="418" w:author="Heng Wang" w:date="2021-10-22T09:27:38Z">
              <w:r>
                <w:rPr>
                  <w:rFonts w:hint="eastAsia"/>
                  <w:lang w:val="en-US" w:eastAsia="zh-CN"/>
                </w:rPr>
                <w:t>6</w:t>
              </w:r>
            </w:ins>
            <w:ins w:id="419" w:author="Heng Wang" w:date="2021-10-22T09:27:35Z">
              <w:r>
                <w:rPr>
                  <w:rFonts w:hint="eastAsia"/>
                  <w:lang w:val="en-US" w:eastAsia="zh-CN"/>
                </w:rPr>
                <w:t>]-00</w:t>
              </w:r>
            </w:ins>
            <w:ins w:id="420" w:author="Heng Wang" w:date="2021-10-22T09:27:40Z">
              <w:r>
                <w:rPr>
                  <w:rFonts w:hint="eastAsia"/>
                  <w:lang w:val="en-US" w:eastAsia="zh-CN"/>
                </w:rPr>
                <w:t>3</w:t>
              </w:r>
            </w:ins>
          </w:p>
        </w:tc>
        <w:tc>
          <w:tcPr>
            <w:tcW w:w="2613" w:type="dxa"/>
          </w:tcPr>
          <w:p>
            <w:pPr>
              <w:pStyle w:val="53"/>
              <w:widowControl w:val="0"/>
              <w:rPr>
                <w:ins w:id="421"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 w:author="Heng Wang" w:date="2021-10-22T09:29:28Z"/>
        </w:trPr>
        <w:tc>
          <w:tcPr>
            <w:tcW w:w="9533" w:type="dxa"/>
            <w:gridSpan w:val="4"/>
          </w:tcPr>
          <w:p>
            <w:pPr>
              <w:pStyle w:val="67"/>
              <w:widowControl w:val="0"/>
              <w:jc w:val="both"/>
              <w:rPr>
                <w:ins w:id="423" w:author="Heng Wang" w:date="2021-10-22T09:30:01Z"/>
              </w:rPr>
            </w:pPr>
            <w:ins w:id="424" w:author="Heng Wang" w:date="2021-10-22T09:29:38Z">
              <w:r>
                <w:rPr/>
                <w:t xml:space="preserve">NOTE 1: </w:t>
              </w:r>
            </w:ins>
            <w:ins w:id="425" w:author="Heng Wang" w:date="2021-10-22T09:29:38Z">
              <w:r>
                <w:rPr/>
                <w:tab/>
              </w:r>
            </w:ins>
            <w:ins w:id="426" w:author="Heng Wang" w:date="2021-10-22T09:29:38Z">
              <w:r>
                <w:rPr/>
                <w:t>Examples of UE subscription information include IP, 5G LAN-VN membership address and APN/DNN. These changes can have strong impacts in the stability of the 3rd party service.</w:t>
              </w:r>
            </w:ins>
          </w:p>
          <w:p>
            <w:pPr>
              <w:pStyle w:val="67"/>
              <w:widowControl w:val="0"/>
              <w:jc w:val="both"/>
              <w:rPr>
                <w:ins w:id="427" w:author="Heng Wang" w:date="2021-10-22T09:30:02Z"/>
              </w:rPr>
            </w:pPr>
            <w:ins w:id="428" w:author="Heng Wang" w:date="2021-10-22T09:30:02Z">
              <w:r>
                <w:rPr/>
                <w:t>NOTE 2:</w:t>
              </w:r>
            </w:ins>
            <w:ins w:id="429" w:author="Heng Wang" w:date="2021-10-22T09:30:02Z">
              <w:r>
                <w:rPr/>
                <w:tab/>
              </w:r>
            </w:ins>
            <w:ins w:id="430" w:author="Heng Wang" w:date="2021-10-22T09:30:02Z">
              <w:r>
                <w:rPr/>
                <w:t>What the MNO does with such reports is out of scope of 3GPP specifications.</w:t>
              </w:r>
            </w:ins>
          </w:p>
          <w:p>
            <w:pPr>
              <w:pStyle w:val="67"/>
              <w:widowControl w:val="0"/>
              <w:jc w:val="both"/>
              <w:rPr>
                <w:ins w:id="431" w:author="Heng Wang" w:date="2021-10-22T09:29:44Z"/>
              </w:rPr>
            </w:pPr>
            <w:ins w:id="432" w:author="Heng Wang" w:date="2021-10-22T09:30:02Z">
              <w:r>
                <w:rPr/>
                <w:t>NOTE 3:</w:t>
              </w:r>
            </w:ins>
            <w:ins w:id="433" w:author="Heng Wang" w:date="2021-10-22T09:30:02Z">
              <w:r>
                <w:rPr/>
                <w:tab/>
              </w:r>
            </w:ins>
            <w:ins w:id="434" w:author="Heng Wang" w:date="2021-10-22T09:30:02Z">
              <w:r>
                <w:rPr/>
                <w:t>The above potential requirement expresses the need for reporting by a third party to the 5GS and leaves it to downstream groups (in this case SA5) to work out the implications.</w:t>
              </w:r>
            </w:ins>
          </w:p>
          <w:p>
            <w:pPr>
              <w:pStyle w:val="67"/>
              <w:widowControl w:val="0"/>
              <w:jc w:val="both"/>
              <w:rPr>
                <w:ins w:id="435" w:author="Heng Wang" w:date="2021-10-22T09:29:28Z"/>
                <w:lang w:val="en-US" w:eastAsia="zh-CN"/>
              </w:rPr>
            </w:pPr>
            <w:ins w:id="436" w:author="Heng Wang" w:date="2021-10-22T09:30:17Z">
              <w:r>
                <w:rPr/>
                <w:t>NOTE 4:</w:t>
              </w:r>
            </w:ins>
            <w:ins w:id="437" w:author="Heng Wang" w:date="2021-10-22T09:30:17Z">
              <w:r>
                <w:rPr/>
                <w:tab/>
              </w:r>
            </w:ins>
            <w:ins w:id="438" w:author="Heng Wang" w:date="2021-10-22T09:30:17Z">
              <w:r>
                <w:rPr/>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ins>
          </w:p>
        </w:tc>
      </w:tr>
    </w:tbl>
    <w:p>
      <w:pPr>
        <w:rPr>
          <w:rFonts w:eastAsia="Calibri"/>
          <w:lang w:val="en-US" w:eastAsia="zh-CN"/>
        </w:rPr>
      </w:pPr>
    </w:p>
    <w:p>
      <w:pPr>
        <w:pBdr>
          <w:top w:val="single" w:color="auto" w:sz="4" w:space="1"/>
          <w:left w:val="single" w:color="auto" w:sz="4" w:space="4"/>
          <w:bottom w:val="single" w:color="auto" w:sz="4" w:space="1"/>
          <w:right w:val="single" w:color="auto" w:sz="4" w:space="4"/>
        </w:pBdr>
        <w:jc w:val="center"/>
        <w:rPr>
          <w:b/>
        </w:rPr>
      </w:pPr>
      <w:r>
        <w:rPr>
          <w:b/>
        </w:rPr>
        <w:t>End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92E24"/>
    <w:rsid w:val="000A6394"/>
    <w:rsid w:val="000B7FED"/>
    <w:rsid w:val="000C038A"/>
    <w:rsid w:val="000C6598"/>
    <w:rsid w:val="000D44B3"/>
    <w:rsid w:val="00116BA3"/>
    <w:rsid w:val="00145D43"/>
    <w:rsid w:val="00192C46"/>
    <w:rsid w:val="001A08B3"/>
    <w:rsid w:val="001A53E6"/>
    <w:rsid w:val="001A7B60"/>
    <w:rsid w:val="001B52F0"/>
    <w:rsid w:val="001B7A65"/>
    <w:rsid w:val="001E41F3"/>
    <w:rsid w:val="001E7B96"/>
    <w:rsid w:val="00226CF8"/>
    <w:rsid w:val="0026004D"/>
    <w:rsid w:val="002640DD"/>
    <w:rsid w:val="00275D12"/>
    <w:rsid w:val="00284FEB"/>
    <w:rsid w:val="002860C4"/>
    <w:rsid w:val="002B5741"/>
    <w:rsid w:val="002E472E"/>
    <w:rsid w:val="00301105"/>
    <w:rsid w:val="00305409"/>
    <w:rsid w:val="00317BC1"/>
    <w:rsid w:val="003609EF"/>
    <w:rsid w:val="0036231A"/>
    <w:rsid w:val="00374DD4"/>
    <w:rsid w:val="003E1A36"/>
    <w:rsid w:val="004038A8"/>
    <w:rsid w:val="00410371"/>
    <w:rsid w:val="004242F1"/>
    <w:rsid w:val="004A70FB"/>
    <w:rsid w:val="004B75B7"/>
    <w:rsid w:val="004F41A5"/>
    <w:rsid w:val="0051580D"/>
    <w:rsid w:val="00547111"/>
    <w:rsid w:val="005906EE"/>
    <w:rsid w:val="00592D74"/>
    <w:rsid w:val="005E2C44"/>
    <w:rsid w:val="00621188"/>
    <w:rsid w:val="006257ED"/>
    <w:rsid w:val="00665C47"/>
    <w:rsid w:val="00675A79"/>
    <w:rsid w:val="00695808"/>
    <w:rsid w:val="006B46FB"/>
    <w:rsid w:val="006D5695"/>
    <w:rsid w:val="006E21FB"/>
    <w:rsid w:val="00710DCD"/>
    <w:rsid w:val="00713268"/>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1F9"/>
    <w:rsid w:val="00AC1D19"/>
    <w:rsid w:val="00AC5820"/>
    <w:rsid w:val="00AD1CD8"/>
    <w:rsid w:val="00B258BB"/>
    <w:rsid w:val="00B52FB5"/>
    <w:rsid w:val="00B67B97"/>
    <w:rsid w:val="00B968C8"/>
    <w:rsid w:val="00BA3EC5"/>
    <w:rsid w:val="00BA51D9"/>
    <w:rsid w:val="00BB5DFC"/>
    <w:rsid w:val="00BC460C"/>
    <w:rsid w:val="00BD279D"/>
    <w:rsid w:val="00BD6BB8"/>
    <w:rsid w:val="00C002FD"/>
    <w:rsid w:val="00C2547F"/>
    <w:rsid w:val="00C66BA2"/>
    <w:rsid w:val="00C95985"/>
    <w:rsid w:val="00CA6DFB"/>
    <w:rsid w:val="00CC5026"/>
    <w:rsid w:val="00CC68D0"/>
    <w:rsid w:val="00D03F9A"/>
    <w:rsid w:val="00D06D51"/>
    <w:rsid w:val="00D1639A"/>
    <w:rsid w:val="00D24991"/>
    <w:rsid w:val="00D26299"/>
    <w:rsid w:val="00D35C37"/>
    <w:rsid w:val="00D50255"/>
    <w:rsid w:val="00D66520"/>
    <w:rsid w:val="00DE34CF"/>
    <w:rsid w:val="00E13F3D"/>
    <w:rsid w:val="00E34898"/>
    <w:rsid w:val="00E70AAD"/>
    <w:rsid w:val="00EB09B7"/>
    <w:rsid w:val="00EE7D7C"/>
    <w:rsid w:val="00F25D98"/>
    <w:rsid w:val="00F300FB"/>
    <w:rsid w:val="00F51CAB"/>
    <w:rsid w:val="00F94D6E"/>
    <w:rsid w:val="00F96DB8"/>
    <w:rsid w:val="00FB6386"/>
    <w:rsid w:val="11D13E95"/>
    <w:rsid w:val="160577BE"/>
    <w:rsid w:val="21FD0AC3"/>
    <w:rsid w:val="2FDC4933"/>
    <w:rsid w:val="36514B98"/>
    <w:rsid w:val="390171DA"/>
    <w:rsid w:val="3BB90095"/>
    <w:rsid w:val="3DF07877"/>
    <w:rsid w:val="42C44528"/>
    <w:rsid w:val="42F35649"/>
    <w:rsid w:val="49C240E0"/>
    <w:rsid w:val="4C545C02"/>
    <w:rsid w:val="4EAE05BF"/>
    <w:rsid w:val="50524F7D"/>
    <w:rsid w:val="57333D75"/>
    <w:rsid w:val="64BA4DCD"/>
    <w:rsid w:val="6CDC3179"/>
    <w:rsid w:val="6E367A44"/>
    <w:rsid w:val="6F6E0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EE71A-C888-4456-B3D8-8A1CFC0D726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366</Words>
  <Characters>2087</Characters>
  <Lines>17</Lines>
  <Paragraphs>4</Paragraphs>
  <TotalTime>11</TotalTime>
  <ScaleCrop>false</ScaleCrop>
  <LinksUpToDate>false</LinksUpToDate>
  <CharactersWithSpaces>2449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2021-07-13T11:17:00Z</dcterms:created>
  <dc:creator>Michael Sanders, John M Meredith</dc:creator>
  <cp:lastModifiedBy>Heng Wang</cp:lastModifiedBy>
  <cp:lastPrinted>2411-12-31T23:00:00Z</cp:lastPrinted>
  <dcterms:modified xsi:type="dcterms:W3CDTF">2021-11-19T03:00:18Z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2052-11.1.0.11045</vt:lpwstr>
  </property>
  <property fmtid="{D5CDD505-2E9C-101B-9397-08002B2CF9AE}" pid="22" name="ICV">
    <vt:lpwstr>C00E3BE62B7640EEAA4050F9F8C8BFA2</vt:lpwstr>
  </property>
</Properties>
</file>